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7" w:rsidRPr="00BC72B3" w:rsidRDefault="007E3C87" w:rsidP="00BC72B3">
      <w:pPr>
        <w:pStyle w:val="Default"/>
        <w:jc w:val="both"/>
        <w:rPr>
          <w:sz w:val="28"/>
          <w:szCs w:val="28"/>
        </w:rPr>
      </w:pPr>
      <w:r w:rsidRPr="00BC72B3">
        <w:rPr>
          <w:b/>
          <w:bCs/>
          <w:sz w:val="28"/>
          <w:szCs w:val="28"/>
        </w:rPr>
        <w:t xml:space="preserve">Marketing </w:t>
      </w:r>
      <w:proofErr w:type="spellStart"/>
      <w:r w:rsidRPr="00BC72B3">
        <w:rPr>
          <w:b/>
          <w:bCs/>
          <w:sz w:val="28"/>
          <w:szCs w:val="28"/>
        </w:rPr>
        <w:t>Communications</w:t>
      </w:r>
      <w:proofErr w:type="spellEnd"/>
    </w:p>
    <w:p w:rsidR="00EF4AE1" w:rsidRPr="00BC72B3" w:rsidRDefault="00EF4AE1" w:rsidP="00BC72B3">
      <w:pPr>
        <w:jc w:val="both"/>
        <w:rPr>
          <w:sz w:val="24"/>
          <w:szCs w:val="24"/>
        </w:rPr>
      </w:pPr>
    </w:p>
    <w:p w:rsidR="007E3C87" w:rsidRPr="00BC72B3" w:rsidRDefault="007E3C87" w:rsidP="00BC72B3">
      <w:pPr>
        <w:pStyle w:val="Default"/>
        <w:jc w:val="both"/>
      </w:pPr>
      <w:proofErr w:type="spellStart"/>
      <w:r w:rsidRPr="00BC72B3">
        <w:t>This</w:t>
      </w:r>
      <w:proofErr w:type="spellEnd"/>
      <w:r w:rsidRPr="00BC72B3">
        <w:t xml:space="preserve"> unit </w:t>
      </w:r>
      <w:proofErr w:type="spellStart"/>
      <w:r w:rsidRPr="00BC72B3">
        <w:t>enables</w:t>
      </w:r>
      <w:proofErr w:type="spellEnd"/>
      <w:r w:rsidRPr="00BC72B3">
        <w:t xml:space="preserve"> </w:t>
      </w:r>
      <w:proofErr w:type="spellStart"/>
      <w:r w:rsidRPr="00BC72B3">
        <w:t>learners</w:t>
      </w:r>
      <w:proofErr w:type="spellEnd"/>
      <w:r w:rsidRPr="00BC72B3">
        <w:t xml:space="preserve">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understand</w:t>
      </w:r>
      <w:proofErr w:type="spellEnd"/>
      <w:r w:rsidRPr="00BC72B3">
        <w:t xml:space="preserve"> the </w:t>
      </w:r>
      <w:proofErr w:type="spellStart"/>
      <w:r w:rsidRPr="00BC72B3">
        <w:t>principles</w:t>
      </w:r>
      <w:proofErr w:type="spellEnd"/>
      <w:r w:rsidRPr="00BC72B3">
        <w:t xml:space="preserve">, </w:t>
      </w:r>
      <w:proofErr w:type="spellStart"/>
      <w:r w:rsidRPr="00BC72B3">
        <w:t>practice</w:t>
      </w:r>
      <w:proofErr w:type="spellEnd"/>
      <w:r w:rsidRPr="00BC72B3">
        <w:t xml:space="preserve"> and </w:t>
      </w:r>
      <w:proofErr w:type="spellStart"/>
      <w:r w:rsidRPr="00BC72B3">
        <w:t>components</w:t>
      </w:r>
      <w:proofErr w:type="spellEnd"/>
      <w:r w:rsidRPr="00BC72B3">
        <w:t xml:space="preserve"> of </w:t>
      </w:r>
      <w:proofErr w:type="spellStart"/>
      <w:r w:rsidRPr="00BC72B3">
        <w:t>integrated</w:t>
      </w:r>
      <w:proofErr w:type="spellEnd"/>
      <w:r w:rsidRPr="00BC72B3">
        <w:t xml:space="preserve"> marketing </w:t>
      </w:r>
      <w:proofErr w:type="spellStart"/>
      <w:r w:rsidRPr="00BC72B3">
        <w:t>communications</w:t>
      </w:r>
      <w:proofErr w:type="spellEnd"/>
      <w:r w:rsidRPr="00BC72B3">
        <w:t xml:space="preserve"> and </w:t>
      </w:r>
      <w:proofErr w:type="spellStart"/>
      <w:r w:rsidRPr="00BC72B3">
        <w:t>how</w:t>
      </w:r>
      <w:proofErr w:type="spellEnd"/>
      <w:r w:rsidRPr="00BC72B3">
        <w:t xml:space="preserve"> </w:t>
      </w:r>
      <w:proofErr w:type="spellStart"/>
      <w:r w:rsidRPr="00BC72B3">
        <w:t>they</w:t>
      </w:r>
      <w:proofErr w:type="spellEnd"/>
      <w:r w:rsidRPr="00BC72B3">
        <w:t xml:space="preserve"> </w:t>
      </w:r>
      <w:proofErr w:type="spellStart"/>
      <w:r w:rsidRPr="00BC72B3">
        <w:t>are</w:t>
      </w:r>
      <w:proofErr w:type="spellEnd"/>
      <w:r w:rsidRPr="00BC72B3">
        <w:t xml:space="preserve"> </w:t>
      </w:r>
      <w:proofErr w:type="spellStart"/>
      <w:r w:rsidRPr="00BC72B3">
        <w:t>used</w:t>
      </w:r>
      <w:proofErr w:type="spellEnd"/>
      <w:r w:rsidRPr="00BC72B3">
        <w:t xml:space="preserve">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optimize</w:t>
      </w:r>
      <w:proofErr w:type="spellEnd"/>
      <w:r w:rsidRPr="00BC72B3">
        <w:t xml:space="preserve"> marketing </w:t>
      </w:r>
      <w:proofErr w:type="spellStart"/>
      <w:r w:rsidRPr="00BC72B3">
        <w:t>messages</w:t>
      </w:r>
      <w:proofErr w:type="spellEnd"/>
      <w:r w:rsidRPr="00BC72B3">
        <w:t xml:space="preserve">, </w:t>
      </w:r>
      <w:proofErr w:type="spellStart"/>
      <w:r w:rsidRPr="00BC72B3">
        <w:t>including</w:t>
      </w:r>
      <w:proofErr w:type="spellEnd"/>
      <w:r w:rsidRPr="00BC72B3">
        <w:t xml:space="preserve"> the </w:t>
      </w:r>
      <w:proofErr w:type="spellStart"/>
      <w:r w:rsidRPr="00BC72B3">
        <w:t>use</w:t>
      </w:r>
      <w:proofErr w:type="spellEnd"/>
      <w:r w:rsidRPr="00BC72B3">
        <w:t xml:space="preserve"> of </w:t>
      </w:r>
      <w:proofErr w:type="spellStart"/>
      <w:r w:rsidRPr="00BC72B3">
        <w:t>digital</w:t>
      </w:r>
      <w:proofErr w:type="spellEnd"/>
      <w:r w:rsidRPr="00BC72B3">
        <w:t xml:space="preserve"> </w:t>
      </w:r>
      <w:proofErr w:type="spellStart"/>
      <w:r w:rsidRPr="00BC72B3">
        <w:t>media</w:t>
      </w:r>
      <w:proofErr w:type="spellEnd"/>
      <w:r w:rsidRPr="00BC72B3">
        <w:t xml:space="preserve">. </w:t>
      </w:r>
      <w:proofErr w:type="spellStart"/>
      <w:r w:rsidRPr="00BC72B3">
        <w:t>Learners</w:t>
      </w:r>
      <w:proofErr w:type="spellEnd"/>
      <w:r w:rsidRPr="00BC72B3">
        <w:t xml:space="preserve"> </w:t>
      </w:r>
      <w:proofErr w:type="spellStart"/>
      <w:r w:rsidRPr="00BC72B3">
        <w:t>will</w:t>
      </w:r>
      <w:proofErr w:type="spellEnd"/>
      <w:r w:rsidRPr="00BC72B3">
        <w:t xml:space="preserve"> be </w:t>
      </w:r>
      <w:proofErr w:type="spellStart"/>
      <w:r w:rsidRPr="00BC72B3">
        <w:t>able</w:t>
      </w:r>
      <w:proofErr w:type="spellEnd"/>
      <w:r w:rsidRPr="00BC72B3">
        <w:t xml:space="preserve">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develop</w:t>
      </w:r>
      <w:proofErr w:type="spellEnd"/>
      <w:r w:rsidRPr="00BC72B3">
        <w:t xml:space="preserve"> an </w:t>
      </w:r>
      <w:proofErr w:type="spellStart"/>
      <w:r w:rsidRPr="00BC72B3">
        <w:t>integrated</w:t>
      </w:r>
      <w:proofErr w:type="spellEnd"/>
      <w:r w:rsidRPr="00BC72B3">
        <w:t xml:space="preserve"> 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plan</w:t>
      </w:r>
      <w:proofErr w:type="spellEnd"/>
      <w:r w:rsidRPr="00BC72B3">
        <w:t xml:space="preserve">. </w:t>
      </w:r>
    </w:p>
    <w:p w:rsidR="007E3C87" w:rsidRPr="00BC72B3" w:rsidRDefault="007E3C87" w:rsidP="00BC72B3">
      <w:pPr>
        <w:jc w:val="both"/>
        <w:rPr>
          <w:sz w:val="24"/>
          <w:szCs w:val="24"/>
        </w:rPr>
      </w:pPr>
    </w:p>
    <w:p w:rsidR="007101F0" w:rsidRPr="00BC72B3" w:rsidRDefault="007E3C87" w:rsidP="00BC72B3">
      <w:pPr>
        <w:pStyle w:val="Default"/>
        <w:jc w:val="both"/>
        <w:rPr>
          <w:b/>
          <w:bCs/>
        </w:rPr>
      </w:pPr>
      <w:proofErr w:type="spellStart"/>
      <w:r w:rsidRPr="00BC72B3">
        <w:rPr>
          <w:b/>
          <w:bCs/>
        </w:rPr>
        <w:t>Indicative</w:t>
      </w:r>
      <w:proofErr w:type="spellEnd"/>
      <w:r w:rsidRPr="00BC72B3">
        <w:rPr>
          <w:b/>
          <w:bCs/>
        </w:rPr>
        <w:t xml:space="preserve"> </w:t>
      </w:r>
      <w:proofErr w:type="spellStart"/>
      <w:r w:rsidRPr="00BC72B3">
        <w:rPr>
          <w:b/>
          <w:bCs/>
        </w:rPr>
        <w:t>Content</w:t>
      </w:r>
      <w:proofErr w:type="spellEnd"/>
    </w:p>
    <w:p w:rsidR="007E3C87" w:rsidRPr="00BC72B3" w:rsidRDefault="007E3C87" w:rsidP="00BC72B3">
      <w:pPr>
        <w:pStyle w:val="Default"/>
        <w:jc w:val="both"/>
      </w:pPr>
      <w:r w:rsidRPr="00BC72B3">
        <w:rPr>
          <w:b/>
          <w:bCs/>
        </w:rPr>
        <w:t xml:space="preserve"> </w:t>
      </w:r>
    </w:p>
    <w:p w:rsidR="007E3C87" w:rsidRPr="00BC72B3" w:rsidRDefault="007E3C87" w:rsidP="00BC72B3">
      <w:pPr>
        <w:pStyle w:val="Default"/>
        <w:jc w:val="both"/>
      </w:pPr>
      <w:r w:rsidRPr="00BC72B3">
        <w:rPr>
          <w:b/>
          <w:bCs/>
        </w:rPr>
        <w:t xml:space="preserve">1. </w:t>
      </w:r>
      <w:proofErr w:type="spellStart"/>
      <w:r w:rsidRPr="00BC72B3">
        <w:rPr>
          <w:b/>
          <w:bCs/>
        </w:rPr>
        <w:t>Understand</w:t>
      </w:r>
      <w:proofErr w:type="spellEnd"/>
      <w:r w:rsidRPr="00BC72B3">
        <w:rPr>
          <w:b/>
          <w:bCs/>
        </w:rPr>
        <w:t xml:space="preserve"> the </w:t>
      </w:r>
      <w:proofErr w:type="spellStart"/>
      <w:r w:rsidRPr="00BC72B3">
        <w:rPr>
          <w:b/>
          <w:bCs/>
        </w:rPr>
        <w:t>principles</w:t>
      </w:r>
      <w:proofErr w:type="spellEnd"/>
      <w:r w:rsidRPr="00BC72B3">
        <w:rPr>
          <w:b/>
          <w:bCs/>
        </w:rPr>
        <w:t xml:space="preserve"> of marketing </w:t>
      </w:r>
      <w:proofErr w:type="spellStart"/>
      <w:r w:rsidRPr="00BC72B3">
        <w:rPr>
          <w:b/>
          <w:bCs/>
        </w:rPr>
        <w:t>communications</w:t>
      </w:r>
      <w:proofErr w:type="spellEnd"/>
      <w:r w:rsidRPr="00BC72B3">
        <w:rPr>
          <w:b/>
          <w:bCs/>
        </w:rPr>
        <w:t xml:space="preserve"> </w:t>
      </w:r>
    </w:p>
    <w:p w:rsidR="007E3C87" w:rsidRPr="00BC72B3" w:rsidRDefault="007E3C87" w:rsidP="00BC72B3">
      <w:pPr>
        <w:pStyle w:val="Default"/>
        <w:jc w:val="both"/>
      </w:pPr>
    </w:p>
    <w:p w:rsidR="007101F0" w:rsidRPr="00BC72B3" w:rsidRDefault="007E3C87" w:rsidP="00BC72B3">
      <w:pPr>
        <w:pStyle w:val="Default"/>
        <w:jc w:val="both"/>
      </w:pP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process</w:t>
      </w:r>
      <w:proofErr w:type="spellEnd"/>
    </w:p>
    <w:p w:rsidR="007E3C87" w:rsidRPr="00BC72B3" w:rsidRDefault="007E3C87" w:rsidP="00BC72B3">
      <w:pPr>
        <w:pStyle w:val="Default"/>
        <w:jc w:val="both"/>
      </w:pPr>
      <w:r w:rsidRPr="00BC72B3">
        <w:t xml:space="preserve"> </w:t>
      </w:r>
    </w:p>
    <w:p w:rsidR="007E3C87" w:rsidRDefault="007E3C87" w:rsidP="004B57C0">
      <w:pPr>
        <w:pStyle w:val="Default"/>
        <w:numPr>
          <w:ilvl w:val="0"/>
          <w:numId w:val="3"/>
        </w:numPr>
        <w:jc w:val="both"/>
      </w:pP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theories</w:t>
      </w:r>
      <w:proofErr w:type="spellEnd"/>
      <w:r w:rsidRPr="00BC72B3">
        <w:t xml:space="preserve"> and </w:t>
      </w:r>
      <w:proofErr w:type="spellStart"/>
      <w:r w:rsidRPr="00BC72B3">
        <w:t>characteristics</w:t>
      </w:r>
      <w:proofErr w:type="spellEnd"/>
      <w:r w:rsidRPr="00BC72B3">
        <w:t xml:space="preserve">;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process</w:t>
      </w:r>
      <w:proofErr w:type="spellEnd"/>
      <w:r w:rsidRPr="00BC72B3">
        <w:t xml:space="preserve"> </w:t>
      </w:r>
      <w:proofErr w:type="spellStart"/>
      <w:r w:rsidRPr="00BC72B3">
        <w:t>model</w:t>
      </w:r>
      <w:proofErr w:type="spellEnd"/>
      <w:r w:rsidRPr="00BC72B3">
        <w:t xml:space="preserve">; </w:t>
      </w:r>
      <w:proofErr w:type="spellStart"/>
      <w:r w:rsidRPr="00BC72B3">
        <w:t>scope</w:t>
      </w:r>
      <w:proofErr w:type="spellEnd"/>
      <w:r w:rsidRPr="00BC72B3">
        <w:t xml:space="preserve"> of and </w:t>
      </w:r>
      <w:proofErr w:type="spellStart"/>
      <w:r w:rsidRPr="00BC72B3">
        <w:t>platforms</w:t>
      </w:r>
      <w:proofErr w:type="spellEnd"/>
      <w:r w:rsidRPr="00BC72B3">
        <w:t xml:space="preserve"> </w:t>
      </w:r>
      <w:proofErr w:type="spellStart"/>
      <w:r w:rsidRPr="00BC72B3">
        <w:t>for</w:t>
      </w:r>
      <w:proofErr w:type="spellEnd"/>
      <w:r w:rsidRPr="00BC72B3">
        <w:t xml:space="preserve"> 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</w:p>
    <w:p w:rsidR="007E3C87" w:rsidRPr="00BC72B3" w:rsidRDefault="007E3C87" w:rsidP="004B57C0">
      <w:pPr>
        <w:pStyle w:val="Default"/>
        <w:numPr>
          <w:ilvl w:val="0"/>
          <w:numId w:val="4"/>
        </w:numPr>
        <w:jc w:val="both"/>
      </w:pPr>
      <w:proofErr w:type="spellStart"/>
      <w:r w:rsidRPr="00BC72B3">
        <w:t>Strengths</w:t>
      </w:r>
      <w:proofErr w:type="spellEnd"/>
      <w:r w:rsidRPr="00BC72B3">
        <w:t xml:space="preserve"> and </w:t>
      </w:r>
      <w:proofErr w:type="spellStart"/>
      <w:r w:rsidRPr="00BC72B3">
        <w:t>weaknesses</w:t>
      </w:r>
      <w:proofErr w:type="spellEnd"/>
      <w:r w:rsidRPr="00BC72B3">
        <w:t xml:space="preserve"> of 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information</w:t>
      </w:r>
      <w:proofErr w:type="spellEnd"/>
      <w:r w:rsidRPr="00BC72B3">
        <w:t xml:space="preserve"> (</w:t>
      </w:r>
      <w:proofErr w:type="spellStart"/>
      <w:r w:rsidRPr="00BC72B3">
        <w:t>quantitative</w:t>
      </w:r>
      <w:proofErr w:type="spellEnd"/>
      <w:r w:rsidRPr="00BC72B3">
        <w:t xml:space="preserve"> and </w:t>
      </w:r>
      <w:proofErr w:type="spellStart"/>
      <w:r w:rsidRPr="00BC72B3">
        <w:t>qualitative</w:t>
      </w:r>
      <w:proofErr w:type="spellEnd"/>
      <w:r w:rsidRPr="00BC72B3">
        <w:t xml:space="preserve"> </w:t>
      </w:r>
      <w:proofErr w:type="spellStart"/>
      <w:r w:rsidRPr="00BC72B3">
        <w:t>data</w:t>
      </w:r>
      <w:proofErr w:type="spellEnd"/>
      <w:r w:rsidRPr="00BC72B3">
        <w:t xml:space="preserve">) </w:t>
      </w:r>
      <w:proofErr w:type="spellStart"/>
      <w:r w:rsidRPr="00BC72B3">
        <w:t>that</w:t>
      </w:r>
      <w:proofErr w:type="spellEnd"/>
      <w:r w:rsidRPr="00BC72B3">
        <w:t xml:space="preserve"> </w:t>
      </w:r>
      <w:proofErr w:type="spellStart"/>
      <w:r w:rsidRPr="00BC72B3">
        <w:t>derives</w:t>
      </w:r>
      <w:proofErr w:type="spellEnd"/>
      <w:r w:rsidRPr="00BC72B3">
        <w:t xml:space="preserve"> </w:t>
      </w:r>
      <w:proofErr w:type="spellStart"/>
      <w:r w:rsidRPr="00BC72B3">
        <w:t>from</w:t>
      </w:r>
      <w:proofErr w:type="spellEnd"/>
      <w:r w:rsidRPr="00BC72B3">
        <w:t xml:space="preserve"> </w:t>
      </w:r>
      <w:proofErr w:type="spellStart"/>
      <w:r w:rsidRPr="00BC72B3">
        <w:t>different</w:t>
      </w:r>
      <w:proofErr w:type="spellEnd"/>
      <w:r w:rsidRPr="00BC72B3">
        <w:t xml:space="preserve"> </w:t>
      </w:r>
      <w:proofErr w:type="spellStart"/>
      <w:r w:rsidRPr="00BC72B3">
        <w:t>sources</w:t>
      </w:r>
      <w:proofErr w:type="spellEnd"/>
      <w:r w:rsidRPr="00BC72B3">
        <w:t xml:space="preserve">: </w:t>
      </w:r>
      <w:proofErr w:type="spellStart"/>
      <w:r w:rsidRPr="00BC72B3">
        <w:t>interviews</w:t>
      </w:r>
      <w:proofErr w:type="spellEnd"/>
      <w:r w:rsidRPr="00BC72B3">
        <w:t xml:space="preserve">, </w:t>
      </w:r>
      <w:proofErr w:type="spellStart"/>
      <w:r w:rsidRPr="00BC72B3">
        <w:t>surveys</w:t>
      </w:r>
      <w:proofErr w:type="spellEnd"/>
      <w:r w:rsidRPr="00BC72B3">
        <w:t xml:space="preserve">, </w:t>
      </w:r>
      <w:proofErr w:type="spellStart"/>
      <w:r w:rsidRPr="00BC72B3">
        <w:t>observations</w:t>
      </w:r>
      <w:proofErr w:type="spellEnd"/>
      <w:r w:rsidRPr="00BC72B3">
        <w:t xml:space="preserve">, </w:t>
      </w:r>
      <w:proofErr w:type="spellStart"/>
      <w:r w:rsidRPr="00BC72B3">
        <w:t>experimentation</w:t>
      </w:r>
      <w:proofErr w:type="spellEnd"/>
      <w:r w:rsidRPr="00BC72B3">
        <w:t xml:space="preserve">, internet; </w:t>
      </w:r>
      <w:proofErr w:type="spellStart"/>
      <w:r w:rsidRPr="00BC72B3">
        <w:t>uses</w:t>
      </w:r>
      <w:proofErr w:type="spellEnd"/>
      <w:r w:rsidRPr="00BC72B3">
        <w:t xml:space="preserve"> of marketing </w:t>
      </w:r>
      <w:proofErr w:type="spellStart"/>
      <w:r w:rsidRPr="00BC72B3">
        <w:t>information</w:t>
      </w:r>
      <w:proofErr w:type="spellEnd"/>
      <w:r w:rsidRPr="00BC72B3">
        <w:t xml:space="preserve">; </w:t>
      </w:r>
      <w:proofErr w:type="spellStart"/>
      <w:r w:rsidRPr="00BC72B3">
        <w:t>role</w:t>
      </w:r>
      <w:proofErr w:type="spellEnd"/>
      <w:r w:rsidRPr="00BC72B3">
        <w:t xml:space="preserve"> </w:t>
      </w:r>
      <w:proofErr w:type="spellStart"/>
      <w:r w:rsidRPr="00BC72B3">
        <w:t>in</w:t>
      </w:r>
      <w:proofErr w:type="spellEnd"/>
      <w:r w:rsidRPr="00BC72B3">
        <w:t xml:space="preserve"> the </w:t>
      </w:r>
      <w:proofErr w:type="spellStart"/>
      <w:r w:rsidRPr="00BC72B3">
        <w:t>setting</w:t>
      </w:r>
      <w:proofErr w:type="spellEnd"/>
      <w:r w:rsidRPr="00BC72B3">
        <w:t xml:space="preserve"> of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objectives</w:t>
      </w:r>
      <w:proofErr w:type="spellEnd"/>
      <w:r w:rsidRPr="00BC72B3">
        <w:t xml:space="preserve">; </w:t>
      </w:r>
      <w:proofErr w:type="spellStart"/>
      <w:r w:rsidRPr="00BC72B3">
        <w:t>improving</w:t>
      </w:r>
      <w:proofErr w:type="spellEnd"/>
      <w:r w:rsidRPr="00BC72B3">
        <w:t xml:space="preserve"> </w:t>
      </w:r>
      <w:proofErr w:type="spellStart"/>
      <w:r w:rsidRPr="00BC72B3">
        <w:t>effectiveness</w:t>
      </w:r>
      <w:proofErr w:type="spellEnd"/>
      <w:r w:rsidRPr="00BC72B3">
        <w:t xml:space="preserve"> of </w:t>
      </w:r>
      <w:proofErr w:type="spellStart"/>
      <w:r w:rsidRPr="00BC72B3">
        <w:t>each</w:t>
      </w:r>
      <w:proofErr w:type="spellEnd"/>
      <w:r w:rsidRPr="00BC72B3">
        <w:t xml:space="preserve"> part of the </w:t>
      </w:r>
      <w:proofErr w:type="spellStart"/>
      <w:r w:rsidRPr="00BC72B3">
        <w:t>communications</w:t>
      </w:r>
      <w:proofErr w:type="spellEnd"/>
      <w:r w:rsidRPr="00BC72B3">
        <w:t xml:space="preserve"> mix </w:t>
      </w:r>
    </w:p>
    <w:p w:rsidR="007E3C87" w:rsidRPr="00BC72B3" w:rsidRDefault="007E3C87" w:rsidP="00BC72B3">
      <w:pPr>
        <w:pStyle w:val="Default"/>
        <w:jc w:val="both"/>
      </w:pPr>
    </w:p>
    <w:p w:rsidR="007101F0" w:rsidRPr="00BC72B3" w:rsidRDefault="007E3C87" w:rsidP="00BC72B3">
      <w:pPr>
        <w:pStyle w:val="Default"/>
        <w:jc w:val="both"/>
      </w:pPr>
      <w:r w:rsidRPr="00BC72B3">
        <w:t xml:space="preserve">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strategy</w:t>
      </w:r>
      <w:proofErr w:type="spellEnd"/>
    </w:p>
    <w:p w:rsidR="007E3C87" w:rsidRPr="00BC72B3" w:rsidRDefault="007E3C87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E3C87" w:rsidP="004B57C0">
      <w:pPr>
        <w:pStyle w:val="Default"/>
        <w:numPr>
          <w:ilvl w:val="0"/>
          <w:numId w:val="5"/>
        </w:numPr>
        <w:jc w:val="both"/>
      </w:pPr>
      <w:r w:rsidRPr="00BC72B3">
        <w:t xml:space="preserve">Long and </w:t>
      </w:r>
      <w:proofErr w:type="spellStart"/>
      <w:r w:rsidRPr="00BC72B3">
        <w:t>short</w:t>
      </w:r>
      <w:proofErr w:type="spellEnd"/>
      <w:r w:rsidRPr="00BC72B3">
        <w:t xml:space="preserve"> </w:t>
      </w:r>
      <w:proofErr w:type="spellStart"/>
      <w:r w:rsidRPr="00BC72B3">
        <w:t>term</w:t>
      </w:r>
      <w:proofErr w:type="spellEnd"/>
      <w:r w:rsidRPr="00BC72B3">
        <w:t xml:space="preserve"> </w:t>
      </w:r>
      <w:proofErr w:type="spellStart"/>
      <w:r w:rsidRPr="00BC72B3">
        <w:t>goals</w:t>
      </w:r>
      <w:proofErr w:type="spellEnd"/>
      <w:r w:rsidRPr="00BC72B3">
        <w:t xml:space="preserve">; fit </w:t>
      </w:r>
      <w:proofErr w:type="spellStart"/>
      <w:r w:rsidRPr="00BC72B3">
        <w:t>with</w:t>
      </w:r>
      <w:proofErr w:type="spellEnd"/>
      <w:r w:rsidRPr="00BC72B3">
        <w:t xml:space="preserve"> </w:t>
      </w:r>
      <w:proofErr w:type="spellStart"/>
      <w:r w:rsidRPr="00BC72B3">
        <w:t>corporate</w:t>
      </w:r>
      <w:proofErr w:type="spellEnd"/>
      <w:r w:rsidRPr="00BC72B3">
        <w:t xml:space="preserve"> </w:t>
      </w:r>
      <w:proofErr w:type="spellStart"/>
      <w:r w:rsidRPr="00BC72B3">
        <w:t>strategy</w:t>
      </w:r>
      <w:proofErr w:type="spellEnd"/>
      <w:r w:rsidRPr="00BC72B3">
        <w:t xml:space="preserve"> and business </w:t>
      </w:r>
      <w:proofErr w:type="spellStart"/>
      <w:r w:rsidRPr="00BC72B3">
        <w:t>plans</w:t>
      </w:r>
      <w:proofErr w:type="spellEnd"/>
      <w:r w:rsidRPr="00BC72B3">
        <w:t xml:space="preserve">; </w:t>
      </w:r>
      <w:proofErr w:type="spellStart"/>
      <w:r w:rsidRPr="00BC72B3">
        <w:t>use</w:t>
      </w:r>
      <w:proofErr w:type="spellEnd"/>
      <w:r w:rsidRPr="00BC72B3">
        <w:t xml:space="preserve"> of </w:t>
      </w:r>
      <w:proofErr w:type="spellStart"/>
      <w:r w:rsidRPr="00BC72B3">
        <w:t>balanced</w:t>
      </w:r>
      <w:proofErr w:type="spellEnd"/>
      <w:r w:rsidRPr="00BC72B3">
        <w:t xml:space="preserve"> </w:t>
      </w:r>
      <w:proofErr w:type="spellStart"/>
      <w:r w:rsidRPr="00BC72B3">
        <w:t>score</w:t>
      </w:r>
      <w:proofErr w:type="spellEnd"/>
      <w:r w:rsidRPr="00BC72B3">
        <w:t xml:space="preserve"> </w:t>
      </w:r>
      <w:proofErr w:type="spellStart"/>
      <w:r w:rsidRPr="00BC72B3">
        <w:t>cards</w:t>
      </w:r>
      <w:proofErr w:type="spellEnd"/>
      <w:r w:rsidRPr="00BC72B3">
        <w:t xml:space="preserve">; </w:t>
      </w:r>
      <w:proofErr w:type="spellStart"/>
      <w:r w:rsidRPr="00BC72B3">
        <w:t>viability</w:t>
      </w:r>
      <w:proofErr w:type="spellEnd"/>
      <w:r w:rsidRPr="00BC72B3">
        <w:t xml:space="preserve"> of </w:t>
      </w:r>
      <w:proofErr w:type="spellStart"/>
      <w:r w:rsidRPr="00BC72B3">
        <w:t>implementation</w:t>
      </w:r>
      <w:proofErr w:type="spellEnd"/>
      <w:r w:rsidRPr="00BC72B3">
        <w:t xml:space="preserve">; marketing </w:t>
      </w:r>
      <w:proofErr w:type="spellStart"/>
      <w:r w:rsidRPr="00BC72B3">
        <w:t>strategy</w:t>
      </w:r>
      <w:proofErr w:type="spellEnd"/>
      <w:r w:rsidRPr="00BC72B3">
        <w:t xml:space="preserve"> </w:t>
      </w:r>
      <w:proofErr w:type="spellStart"/>
      <w:r w:rsidRPr="00BC72B3">
        <w:t>controls</w:t>
      </w:r>
      <w:proofErr w:type="spellEnd"/>
    </w:p>
    <w:p w:rsidR="007E3C87" w:rsidRPr="00BC72B3" w:rsidRDefault="007E3C87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>Marketing mix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Interrelationship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between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aspects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the marketing mix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their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coherence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the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strategy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application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3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physical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evidence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process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people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)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service marketing;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use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service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quality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models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GAPs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SERVQUAL)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relationship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requirements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marketing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functions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within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plan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2.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communications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communications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advantages</w:t>
      </w:r>
      <w:proofErr w:type="spellEnd"/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Distinction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between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communications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communications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(IMC);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advantages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challenges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uses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benefits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communications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(IMC);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tactical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strategic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uses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evaluation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problems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multiple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causation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time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lags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Paid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advertising</w:t>
      </w:r>
      <w:proofErr w:type="spellEnd"/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Role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paid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advertising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within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 IMC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campaign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considerations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budget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location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publication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reach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circulation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readership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cost-effectiveness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copy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writing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techniques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response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mechanisms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coupons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)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lastRenderedPageBreak/>
        <w:t>Public relations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Concepts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characteristics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lobbying,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influencing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campaigning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role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PR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promoting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products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role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PR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crisis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management;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PR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into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integrated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plan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PR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KPIs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>Direct marketing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Definition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characteristics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benefits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challenges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uses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use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technology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media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response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mechanisms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measurement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response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rates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evaluation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criteria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the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use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digital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media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for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marketing </w:t>
      </w:r>
      <w:proofErr w:type="spellStart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>purposes</w:t>
      </w:r>
      <w:proofErr w:type="spellEnd"/>
      <w:r w:rsidRPr="007101F0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Developments</w:t>
      </w:r>
      <w:proofErr w:type="spellEnd"/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4B57C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Technology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means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creating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new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ways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marketing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conducting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exploitation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new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markets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through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internet-related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e-marketing,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new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media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JIT, mobile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technology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interactive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television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databases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e-commerce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online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surveys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social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networks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sources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marketing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information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technologies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enhancing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customer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focus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targeting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7101F0" w:rsidRPr="00BC72B3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Scope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benefits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drawbacks</w:t>
      </w:r>
      <w:proofErr w:type="spellEnd"/>
    </w:p>
    <w:p w:rsidR="007101F0" w:rsidRPr="007101F0" w:rsidRDefault="007101F0" w:rsidP="00BC72B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BC72B3" w:rsidRDefault="007101F0" w:rsidP="004B57C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Advantages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disadvantages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different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platforms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transparency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customer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feedback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possible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reputational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damage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Data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Protection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consumer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privacy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push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pull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101F0">
        <w:rPr>
          <w:rFonts w:eastAsiaTheme="minorHAnsi"/>
          <w:color w:val="000000"/>
          <w:sz w:val="24"/>
          <w:szCs w:val="24"/>
          <w:lang w:val="hu-HU"/>
        </w:rPr>
        <w:t>digital</w:t>
      </w:r>
      <w:proofErr w:type="spellEnd"/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marketing</w:t>
      </w:r>
    </w:p>
    <w:p w:rsidR="007101F0" w:rsidRPr="007101F0" w:rsidRDefault="007101F0" w:rsidP="004B57C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7101F0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7101F0" w:rsidRPr="00BC72B3" w:rsidRDefault="007101F0" w:rsidP="00BC72B3">
      <w:pPr>
        <w:pStyle w:val="Default"/>
        <w:jc w:val="both"/>
      </w:pPr>
      <w:proofErr w:type="spellStart"/>
      <w:r w:rsidRPr="00BC72B3">
        <w:t>Factors</w:t>
      </w:r>
      <w:proofErr w:type="spellEnd"/>
      <w:r w:rsidRPr="00BC72B3">
        <w:t xml:space="preserve"> </w:t>
      </w:r>
      <w:proofErr w:type="spellStart"/>
      <w:r w:rsidRPr="00BC72B3">
        <w:t>in</w:t>
      </w:r>
      <w:proofErr w:type="spellEnd"/>
      <w:r w:rsidRPr="00BC72B3">
        <w:t xml:space="preserve"> a </w:t>
      </w:r>
      <w:proofErr w:type="spellStart"/>
      <w:r w:rsidRPr="00BC72B3">
        <w:t>digital</w:t>
      </w:r>
      <w:proofErr w:type="spellEnd"/>
      <w:r w:rsidRPr="00BC72B3">
        <w:t xml:space="preserve"> marketing </w:t>
      </w:r>
      <w:proofErr w:type="spellStart"/>
      <w:r w:rsidRPr="00BC72B3">
        <w:t>campaign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3"/>
        </w:numPr>
        <w:ind w:left="284" w:hanging="284"/>
        <w:jc w:val="both"/>
      </w:pPr>
      <w:proofErr w:type="spellStart"/>
      <w:r w:rsidRPr="00BC72B3">
        <w:t>Skills</w:t>
      </w:r>
      <w:proofErr w:type="spellEnd"/>
      <w:r w:rsidRPr="00BC72B3">
        <w:t xml:space="preserve"> </w:t>
      </w:r>
      <w:proofErr w:type="spellStart"/>
      <w:r w:rsidRPr="00BC72B3">
        <w:t>requirements</w:t>
      </w:r>
      <w:proofErr w:type="spellEnd"/>
      <w:r w:rsidRPr="00BC72B3">
        <w:t xml:space="preserve">; </w:t>
      </w:r>
      <w:proofErr w:type="spellStart"/>
      <w:r w:rsidRPr="00BC72B3">
        <w:t>writing</w:t>
      </w:r>
      <w:proofErr w:type="spellEnd"/>
      <w:r w:rsidRPr="00BC72B3">
        <w:t xml:space="preserve"> marketing </w:t>
      </w:r>
      <w:proofErr w:type="spellStart"/>
      <w:r w:rsidRPr="00BC72B3">
        <w:t>messages</w:t>
      </w:r>
      <w:proofErr w:type="spellEnd"/>
      <w:r w:rsidRPr="00BC72B3">
        <w:t xml:space="preserve"> </w:t>
      </w:r>
      <w:proofErr w:type="spellStart"/>
      <w:r w:rsidRPr="00BC72B3">
        <w:t>for</w:t>
      </w:r>
      <w:proofErr w:type="spellEnd"/>
      <w:r w:rsidRPr="00BC72B3">
        <w:t xml:space="preserve"> </w:t>
      </w:r>
      <w:proofErr w:type="spellStart"/>
      <w:r w:rsidRPr="00BC72B3">
        <w:t>use</w:t>
      </w:r>
      <w:proofErr w:type="spellEnd"/>
      <w:r w:rsidRPr="00BC72B3">
        <w:t xml:space="preserve"> </w:t>
      </w:r>
      <w:proofErr w:type="spellStart"/>
      <w:r w:rsidRPr="00BC72B3">
        <w:t>by</w:t>
      </w:r>
      <w:proofErr w:type="spellEnd"/>
      <w:r w:rsidRPr="00BC72B3">
        <w:t xml:space="preserve"> </w:t>
      </w:r>
      <w:proofErr w:type="spellStart"/>
      <w:r w:rsidRPr="00BC72B3">
        <w:t>digital</w:t>
      </w:r>
      <w:proofErr w:type="spellEnd"/>
      <w:r w:rsidRPr="00BC72B3">
        <w:t xml:space="preserve"> </w:t>
      </w:r>
      <w:proofErr w:type="spellStart"/>
      <w:r w:rsidRPr="00BC72B3">
        <w:t>media</w:t>
      </w:r>
      <w:proofErr w:type="spellEnd"/>
      <w:r w:rsidRPr="00BC72B3">
        <w:t xml:space="preserve">; </w:t>
      </w:r>
      <w:proofErr w:type="spellStart"/>
      <w:r w:rsidRPr="00BC72B3">
        <w:t>connectivity</w:t>
      </w:r>
      <w:proofErr w:type="spellEnd"/>
      <w:r w:rsidRPr="00BC72B3">
        <w:t xml:space="preserve"> and hardware </w:t>
      </w:r>
      <w:proofErr w:type="spellStart"/>
      <w:r w:rsidRPr="00BC72B3">
        <w:t>requirements</w:t>
      </w:r>
      <w:proofErr w:type="spellEnd"/>
      <w:r w:rsidRPr="00BC72B3">
        <w:t xml:space="preserve">; </w:t>
      </w:r>
      <w:proofErr w:type="spellStart"/>
      <w:r w:rsidRPr="00BC72B3">
        <w:t>etiquette</w:t>
      </w:r>
      <w:proofErr w:type="spellEnd"/>
      <w:r w:rsidRPr="00BC72B3">
        <w:t xml:space="preserve"> </w:t>
      </w:r>
      <w:proofErr w:type="spellStart"/>
      <w:r w:rsidRPr="00BC72B3">
        <w:t>for</w:t>
      </w:r>
      <w:proofErr w:type="spellEnd"/>
      <w:r w:rsidRPr="00BC72B3">
        <w:t xml:space="preserve"> </w:t>
      </w:r>
      <w:proofErr w:type="spellStart"/>
      <w:r w:rsidRPr="00BC72B3">
        <w:t>engaging</w:t>
      </w:r>
      <w:proofErr w:type="spellEnd"/>
      <w:r w:rsidRPr="00BC72B3">
        <w:t xml:space="preserve"> </w:t>
      </w:r>
      <w:proofErr w:type="spellStart"/>
      <w:r w:rsidRPr="00BC72B3">
        <w:t>consumers</w:t>
      </w:r>
      <w:proofErr w:type="spellEnd"/>
      <w:r w:rsidRPr="00BC72B3">
        <w:t xml:space="preserve"> </w:t>
      </w:r>
      <w:proofErr w:type="spellStart"/>
      <w:r w:rsidRPr="00BC72B3">
        <w:t>via</w:t>
      </w:r>
      <w:proofErr w:type="spellEnd"/>
      <w:r w:rsidRPr="00BC72B3">
        <w:t xml:space="preserve"> </w:t>
      </w:r>
      <w:proofErr w:type="spellStart"/>
      <w:r w:rsidRPr="00BC72B3">
        <w:t>digital</w:t>
      </w:r>
      <w:proofErr w:type="spellEnd"/>
      <w:r w:rsidRPr="00BC72B3">
        <w:t xml:space="preserve"> </w:t>
      </w:r>
      <w:proofErr w:type="spellStart"/>
      <w:r w:rsidRPr="00BC72B3">
        <w:t>media</w:t>
      </w:r>
      <w:proofErr w:type="spellEnd"/>
      <w:r w:rsidRPr="00BC72B3">
        <w:t xml:space="preserve">; </w:t>
      </w:r>
      <w:proofErr w:type="spellStart"/>
      <w:r w:rsidRPr="00BC72B3">
        <w:t>development</w:t>
      </w:r>
      <w:proofErr w:type="spellEnd"/>
      <w:r w:rsidRPr="00BC72B3">
        <w:t xml:space="preserve"> and </w:t>
      </w:r>
      <w:proofErr w:type="spellStart"/>
      <w:r w:rsidRPr="00BC72B3">
        <w:t>use</w:t>
      </w:r>
      <w:proofErr w:type="spellEnd"/>
      <w:r w:rsidRPr="00BC72B3">
        <w:t xml:space="preserve"> of </w:t>
      </w:r>
      <w:proofErr w:type="spellStart"/>
      <w:r w:rsidRPr="00BC72B3">
        <w:t>customer</w:t>
      </w:r>
      <w:proofErr w:type="spellEnd"/>
      <w:r w:rsidRPr="00BC72B3">
        <w:t xml:space="preserve"> </w:t>
      </w:r>
      <w:proofErr w:type="spellStart"/>
      <w:r w:rsidRPr="00BC72B3">
        <w:t>profiles</w:t>
      </w:r>
      <w:proofErr w:type="spellEnd"/>
      <w:r w:rsidRPr="00BC72B3">
        <w:t xml:space="preserve">; </w:t>
      </w:r>
      <w:proofErr w:type="spellStart"/>
      <w:r w:rsidRPr="00BC72B3">
        <w:t>Search</w:t>
      </w:r>
      <w:proofErr w:type="spellEnd"/>
      <w:r w:rsidRPr="00BC72B3">
        <w:t xml:space="preserve"> </w:t>
      </w:r>
      <w:proofErr w:type="spellStart"/>
      <w:r w:rsidRPr="00BC72B3">
        <w:t>Engine</w:t>
      </w:r>
      <w:proofErr w:type="spellEnd"/>
      <w:r w:rsidRPr="00BC72B3">
        <w:t xml:space="preserve"> </w:t>
      </w:r>
      <w:proofErr w:type="spellStart"/>
      <w:r w:rsidRPr="00BC72B3">
        <w:t>Optimization</w:t>
      </w:r>
      <w:proofErr w:type="spellEnd"/>
      <w:r w:rsidRPr="00BC72B3">
        <w:t xml:space="preserve"> (SEO); </w:t>
      </w:r>
      <w:proofErr w:type="spellStart"/>
      <w:r w:rsidRPr="00BC72B3">
        <w:t>use</w:t>
      </w:r>
      <w:proofErr w:type="spellEnd"/>
      <w:r w:rsidRPr="00BC72B3">
        <w:t xml:space="preserve"> of CRM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proofErr w:type="spellStart"/>
      <w:r w:rsidRPr="00BC72B3">
        <w:t>Evaluation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4"/>
        </w:numPr>
        <w:jc w:val="both"/>
      </w:pPr>
      <w:proofErr w:type="spellStart"/>
      <w:r w:rsidRPr="00BC72B3">
        <w:t>Budgets</w:t>
      </w:r>
      <w:proofErr w:type="spellEnd"/>
      <w:r w:rsidRPr="00BC72B3">
        <w:t xml:space="preserve">; </w:t>
      </w:r>
      <w:proofErr w:type="spellStart"/>
      <w:r w:rsidRPr="00BC72B3">
        <w:t>targeting</w:t>
      </w:r>
      <w:proofErr w:type="spellEnd"/>
      <w:r w:rsidRPr="00BC72B3">
        <w:t xml:space="preserve">; </w:t>
      </w:r>
      <w:proofErr w:type="spellStart"/>
      <w:r w:rsidRPr="00BC72B3">
        <w:t>cost</w:t>
      </w:r>
      <w:proofErr w:type="spellEnd"/>
      <w:r w:rsidRPr="00BC72B3">
        <w:t xml:space="preserve"> per unit and </w:t>
      </w:r>
      <w:proofErr w:type="spellStart"/>
      <w:r w:rsidRPr="00BC72B3">
        <w:t>value</w:t>
      </w:r>
      <w:proofErr w:type="spellEnd"/>
      <w:r w:rsidRPr="00BC72B3">
        <w:t xml:space="preserve"> of </w:t>
      </w:r>
      <w:proofErr w:type="spellStart"/>
      <w:r w:rsidRPr="00BC72B3">
        <w:t>digital</w:t>
      </w:r>
      <w:proofErr w:type="spellEnd"/>
      <w:r w:rsidRPr="00BC72B3">
        <w:t xml:space="preserve"> marketing; </w:t>
      </w:r>
      <w:proofErr w:type="spellStart"/>
      <w:r w:rsidRPr="00BC72B3">
        <w:t>evaluating</w:t>
      </w:r>
      <w:proofErr w:type="spellEnd"/>
      <w:r w:rsidRPr="00BC72B3">
        <w:t xml:space="preserve"> the </w:t>
      </w:r>
      <w:proofErr w:type="spellStart"/>
      <w:r w:rsidRPr="00BC72B3">
        <w:t>effectiveness</w:t>
      </w:r>
      <w:proofErr w:type="spellEnd"/>
      <w:r w:rsidRPr="00BC72B3">
        <w:t xml:space="preserve"> and </w:t>
      </w:r>
      <w:proofErr w:type="spellStart"/>
      <w:r w:rsidRPr="00BC72B3">
        <w:t>cost-effectiveness</w:t>
      </w:r>
      <w:proofErr w:type="spellEnd"/>
      <w:r w:rsidRPr="00BC72B3">
        <w:t xml:space="preserve"> of </w:t>
      </w:r>
      <w:proofErr w:type="spellStart"/>
      <w:r w:rsidRPr="00BC72B3">
        <w:t>campaigns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r w:rsidRPr="00BC72B3">
        <w:rPr>
          <w:b/>
          <w:bCs/>
        </w:rPr>
        <w:t xml:space="preserve">4. Be </w:t>
      </w:r>
      <w:proofErr w:type="spellStart"/>
      <w:r w:rsidRPr="00BC72B3">
        <w:rPr>
          <w:b/>
          <w:bCs/>
        </w:rPr>
        <w:t>able</w:t>
      </w:r>
      <w:proofErr w:type="spellEnd"/>
      <w:r w:rsidRPr="00BC72B3">
        <w:rPr>
          <w:b/>
          <w:bCs/>
        </w:rPr>
        <w:t xml:space="preserve"> </w:t>
      </w:r>
      <w:proofErr w:type="spellStart"/>
      <w:r w:rsidRPr="00BC72B3">
        <w:rPr>
          <w:b/>
          <w:bCs/>
        </w:rPr>
        <w:t>to</w:t>
      </w:r>
      <w:proofErr w:type="spellEnd"/>
      <w:r w:rsidRPr="00BC72B3">
        <w:rPr>
          <w:b/>
          <w:bCs/>
        </w:rPr>
        <w:t xml:space="preserve"> </w:t>
      </w:r>
      <w:proofErr w:type="spellStart"/>
      <w:r w:rsidRPr="00BC72B3">
        <w:rPr>
          <w:b/>
          <w:bCs/>
        </w:rPr>
        <w:t>develop</w:t>
      </w:r>
      <w:proofErr w:type="spellEnd"/>
      <w:r w:rsidRPr="00BC72B3">
        <w:rPr>
          <w:b/>
          <w:bCs/>
        </w:rPr>
        <w:t xml:space="preserve"> an </w:t>
      </w:r>
      <w:proofErr w:type="spellStart"/>
      <w:r w:rsidRPr="00BC72B3">
        <w:rPr>
          <w:b/>
          <w:bCs/>
        </w:rPr>
        <w:t>integrated</w:t>
      </w:r>
      <w:proofErr w:type="spellEnd"/>
      <w:r w:rsidRPr="00BC72B3">
        <w:rPr>
          <w:b/>
          <w:bCs/>
        </w:rPr>
        <w:t xml:space="preserve"> marketing </w:t>
      </w:r>
      <w:proofErr w:type="spellStart"/>
      <w:r w:rsidRPr="00BC72B3">
        <w:rPr>
          <w:b/>
          <w:bCs/>
        </w:rPr>
        <w:t>communications</w:t>
      </w:r>
      <w:proofErr w:type="spellEnd"/>
      <w:r w:rsidRPr="00BC72B3">
        <w:rPr>
          <w:b/>
          <w:bCs/>
        </w:rPr>
        <w:t xml:space="preserve"> </w:t>
      </w:r>
      <w:proofErr w:type="spellStart"/>
      <w:r w:rsidRPr="00BC72B3">
        <w:rPr>
          <w:b/>
          <w:bCs/>
        </w:rPr>
        <w:t>plan</w:t>
      </w:r>
      <w:proofErr w:type="spellEnd"/>
      <w:r w:rsidRPr="00BC72B3">
        <w:rPr>
          <w:b/>
          <w:bCs/>
        </w:rPr>
        <w:t xml:space="preserve">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proofErr w:type="spellStart"/>
      <w:r w:rsidRPr="00BC72B3">
        <w:t>Objectives</w:t>
      </w:r>
      <w:proofErr w:type="spellEnd"/>
      <w:r w:rsidRPr="00BC72B3">
        <w:t xml:space="preserve">, </w:t>
      </w:r>
      <w:proofErr w:type="spellStart"/>
      <w:r w:rsidRPr="00BC72B3">
        <w:t>targets</w:t>
      </w:r>
      <w:proofErr w:type="spellEnd"/>
      <w:r w:rsidRPr="00BC72B3">
        <w:t xml:space="preserve"> etc.</w:t>
      </w:r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5"/>
        </w:numPr>
        <w:jc w:val="both"/>
      </w:pPr>
      <w:r w:rsidRPr="00BC72B3">
        <w:t xml:space="preserve">DAGMAR </w:t>
      </w:r>
      <w:proofErr w:type="spellStart"/>
      <w:r w:rsidRPr="00BC72B3">
        <w:t>framework</w:t>
      </w:r>
      <w:proofErr w:type="spellEnd"/>
      <w:r w:rsidRPr="00BC72B3">
        <w:t xml:space="preserve">; </w:t>
      </w:r>
      <w:proofErr w:type="spellStart"/>
      <w:r w:rsidRPr="00BC72B3">
        <w:t>Target</w:t>
      </w:r>
      <w:proofErr w:type="spellEnd"/>
      <w:r w:rsidRPr="00BC72B3">
        <w:t xml:space="preserve"> Group Index, </w:t>
      </w:r>
      <w:proofErr w:type="spellStart"/>
      <w:r w:rsidRPr="00BC72B3">
        <w:t>socio-demographic</w:t>
      </w:r>
      <w:proofErr w:type="spellEnd"/>
      <w:r w:rsidRPr="00BC72B3">
        <w:t xml:space="preserve"> </w:t>
      </w:r>
      <w:proofErr w:type="spellStart"/>
      <w:r w:rsidRPr="00BC72B3">
        <w:t>tools</w:t>
      </w:r>
      <w:proofErr w:type="spellEnd"/>
      <w:r w:rsidRPr="00BC72B3">
        <w:t xml:space="preserve">; </w:t>
      </w:r>
      <w:proofErr w:type="spellStart"/>
      <w:r w:rsidRPr="00BC72B3">
        <w:t>setting</w:t>
      </w:r>
      <w:proofErr w:type="spellEnd"/>
      <w:r w:rsidRPr="00BC72B3">
        <w:t xml:space="preserve"> </w:t>
      </w:r>
      <w:proofErr w:type="spellStart"/>
      <w:r w:rsidRPr="00BC72B3">
        <w:t>evaluation</w:t>
      </w:r>
      <w:proofErr w:type="spellEnd"/>
      <w:r w:rsidRPr="00BC72B3">
        <w:t xml:space="preserve"> </w:t>
      </w:r>
      <w:proofErr w:type="spellStart"/>
      <w:r w:rsidRPr="00BC72B3">
        <w:t>criteria</w:t>
      </w:r>
      <w:proofErr w:type="spellEnd"/>
      <w:r w:rsidRPr="00BC72B3">
        <w:t xml:space="preserve">; </w:t>
      </w:r>
      <w:proofErr w:type="spellStart"/>
      <w:r w:rsidRPr="00BC72B3">
        <w:t>pre-</w:t>
      </w:r>
      <w:proofErr w:type="spellEnd"/>
      <w:r w:rsidRPr="00BC72B3">
        <w:t xml:space="preserve"> and post-testing </w:t>
      </w:r>
      <w:proofErr w:type="spellStart"/>
      <w:r w:rsidRPr="00BC72B3">
        <w:t>e.g</w:t>
      </w:r>
      <w:proofErr w:type="spellEnd"/>
      <w:r w:rsidRPr="00BC72B3">
        <w:t xml:space="preserve">. </w:t>
      </w:r>
      <w:proofErr w:type="spellStart"/>
      <w:r w:rsidRPr="00BC72B3">
        <w:t>portfolio</w:t>
      </w:r>
      <w:proofErr w:type="spellEnd"/>
      <w:r w:rsidRPr="00BC72B3">
        <w:t xml:space="preserve"> </w:t>
      </w:r>
      <w:proofErr w:type="spellStart"/>
      <w:r w:rsidRPr="00BC72B3">
        <w:t>tests</w:t>
      </w:r>
      <w:proofErr w:type="spellEnd"/>
      <w:r w:rsidRPr="00BC72B3">
        <w:t xml:space="preserve">, </w:t>
      </w:r>
      <w:proofErr w:type="spellStart"/>
      <w:r w:rsidRPr="00BC72B3">
        <w:t>aided</w:t>
      </w:r>
      <w:proofErr w:type="spellEnd"/>
      <w:r w:rsidRPr="00BC72B3">
        <w:t xml:space="preserve"> </w:t>
      </w:r>
      <w:proofErr w:type="spellStart"/>
      <w:r w:rsidRPr="00BC72B3">
        <w:t>recall</w:t>
      </w:r>
      <w:proofErr w:type="spellEnd"/>
      <w:r w:rsidRPr="00BC72B3">
        <w:t xml:space="preserve"> </w:t>
      </w:r>
      <w:proofErr w:type="spellStart"/>
      <w:r w:rsidRPr="00BC72B3">
        <w:t>tests</w:t>
      </w:r>
      <w:proofErr w:type="spellEnd"/>
      <w:r w:rsidRPr="00BC72B3">
        <w:t xml:space="preserve">; </w:t>
      </w:r>
      <w:proofErr w:type="spellStart"/>
      <w:r w:rsidRPr="00BC72B3">
        <w:t>contingency</w:t>
      </w:r>
      <w:proofErr w:type="spellEnd"/>
      <w:r w:rsidRPr="00BC72B3">
        <w:t xml:space="preserve"> </w:t>
      </w:r>
      <w:proofErr w:type="spellStart"/>
      <w:r w:rsidRPr="00BC72B3">
        <w:t>planning</w:t>
      </w:r>
      <w:proofErr w:type="spellEnd"/>
      <w:r w:rsidRPr="00BC72B3">
        <w:t xml:space="preserve"> </w:t>
      </w:r>
      <w:proofErr w:type="spellStart"/>
      <w:r w:rsidRPr="00BC72B3">
        <w:t>techniques</w:t>
      </w:r>
      <w:proofErr w:type="spellEnd"/>
      <w:r w:rsidRPr="00BC72B3">
        <w:t xml:space="preserve">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r w:rsidRPr="00BC72B3">
        <w:lastRenderedPageBreak/>
        <w:t xml:space="preserve">Marketing mix and </w:t>
      </w:r>
      <w:proofErr w:type="spellStart"/>
      <w:r w:rsidRPr="00BC72B3">
        <w:t>intelligence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6"/>
        </w:numPr>
        <w:jc w:val="both"/>
      </w:pPr>
      <w:proofErr w:type="spellStart"/>
      <w:r w:rsidRPr="00BC72B3">
        <w:t>Application</w:t>
      </w:r>
      <w:proofErr w:type="spellEnd"/>
      <w:r w:rsidRPr="00BC72B3">
        <w:t xml:space="preserve"> of the marketing mix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integrated</w:t>
      </w:r>
      <w:proofErr w:type="spellEnd"/>
      <w:r w:rsidRPr="00BC72B3">
        <w:t xml:space="preserve"> marketing </w:t>
      </w:r>
      <w:proofErr w:type="spellStart"/>
      <w:r w:rsidRPr="00BC72B3">
        <w:t>strategy</w:t>
      </w:r>
      <w:proofErr w:type="spellEnd"/>
      <w:r w:rsidRPr="00BC72B3">
        <w:t xml:space="preserve">; </w:t>
      </w:r>
      <w:proofErr w:type="spellStart"/>
      <w:r w:rsidRPr="00BC72B3">
        <w:t>use</w:t>
      </w:r>
      <w:proofErr w:type="spellEnd"/>
      <w:r w:rsidRPr="00BC72B3">
        <w:t xml:space="preserve"> of </w:t>
      </w:r>
      <w:proofErr w:type="spellStart"/>
      <w:r w:rsidRPr="00BC72B3">
        <w:t>sales</w:t>
      </w:r>
      <w:proofErr w:type="spellEnd"/>
      <w:r w:rsidRPr="00BC72B3">
        <w:t xml:space="preserve"> </w:t>
      </w:r>
      <w:proofErr w:type="spellStart"/>
      <w:r w:rsidRPr="00BC72B3">
        <w:t>promotions</w:t>
      </w:r>
      <w:proofErr w:type="spellEnd"/>
      <w:r w:rsidRPr="00BC72B3">
        <w:t xml:space="preserve">, </w:t>
      </w:r>
      <w:proofErr w:type="spellStart"/>
      <w:r w:rsidRPr="00BC72B3">
        <w:t>critical</w:t>
      </w:r>
      <w:proofErr w:type="spellEnd"/>
      <w:r w:rsidRPr="00BC72B3">
        <w:t xml:space="preserve"> </w:t>
      </w:r>
      <w:proofErr w:type="spellStart"/>
      <w:r w:rsidRPr="00BC72B3">
        <w:t>success</w:t>
      </w:r>
      <w:proofErr w:type="spellEnd"/>
      <w:r w:rsidRPr="00BC72B3">
        <w:t xml:space="preserve"> </w:t>
      </w:r>
      <w:proofErr w:type="spellStart"/>
      <w:r w:rsidRPr="00BC72B3">
        <w:t>factors</w:t>
      </w:r>
      <w:proofErr w:type="spellEnd"/>
      <w:r w:rsidRPr="00BC72B3">
        <w:t xml:space="preserve"> and </w:t>
      </w:r>
      <w:proofErr w:type="spellStart"/>
      <w:r w:rsidRPr="00BC72B3">
        <w:t>integration</w:t>
      </w:r>
      <w:proofErr w:type="spellEnd"/>
      <w:r w:rsidRPr="00BC72B3">
        <w:t xml:space="preserve"> </w:t>
      </w:r>
      <w:proofErr w:type="spellStart"/>
      <w:r w:rsidRPr="00BC72B3">
        <w:t>into</w:t>
      </w:r>
      <w:proofErr w:type="spellEnd"/>
      <w:r w:rsidRPr="00BC72B3">
        <w:t xml:space="preserve"> 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plans</w:t>
      </w:r>
      <w:proofErr w:type="spellEnd"/>
      <w:r w:rsidRPr="00BC72B3">
        <w:t xml:space="preserve">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proofErr w:type="spellStart"/>
      <w:r w:rsidRPr="00BC72B3">
        <w:t>Alignment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7"/>
        </w:numPr>
        <w:jc w:val="both"/>
      </w:pPr>
      <w:proofErr w:type="spellStart"/>
      <w:r w:rsidRPr="00BC72B3">
        <w:t>Factors</w:t>
      </w:r>
      <w:proofErr w:type="spellEnd"/>
      <w:r w:rsidRPr="00BC72B3">
        <w:t xml:space="preserve"> </w:t>
      </w:r>
      <w:proofErr w:type="spellStart"/>
      <w:r w:rsidRPr="00BC72B3">
        <w:t>in</w:t>
      </w:r>
      <w:proofErr w:type="spellEnd"/>
      <w:r w:rsidRPr="00BC72B3">
        <w:t xml:space="preserve"> the </w:t>
      </w:r>
      <w:proofErr w:type="spellStart"/>
      <w:r w:rsidRPr="00BC72B3">
        <w:t>alignment</w:t>
      </w:r>
      <w:proofErr w:type="spellEnd"/>
      <w:r w:rsidRPr="00BC72B3">
        <w:t xml:space="preserve"> of marketing </w:t>
      </w:r>
      <w:proofErr w:type="spellStart"/>
      <w:r w:rsidRPr="00BC72B3">
        <w:t>communications</w:t>
      </w:r>
      <w:proofErr w:type="spellEnd"/>
      <w:r w:rsidRPr="00BC72B3">
        <w:t xml:space="preserve"> </w:t>
      </w:r>
      <w:proofErr w:type="spellStart"/>
      <w:r w:rsidRPr="00BC72B3">
        <w:t>plans</w:t>
      </w:r>
      <w:proofErr w:type="spellEnd"/>
      <w:r w:rsidRPr="00BC72B3">
        <w:t xml:space="preserve"> and </w:t>
      </w:r>
      <w:proofErr w:type="spellStart"/>
      <w:r w:rsidRPr="00BC72B3">
        <w:t>strategies</w:t>
      </w:r>
      <w:proofErr w:type="spellEnd"/>
      <w:r w:rsidRPr="00BC72B3">
        <w:t xml:space="preserve">; </w:t>
      </w:r>
      <w:proofErr w:type="spellStart"/>
      <w:r w:rsidRPr="00BC72B3">
        <w:t>responses</w:t>
      </w:r>
      <w:proofErr w:type="spellEnd"/>
      <w:r w:rsidRPr="00BC72B3">
        <w:t xml:space="preserve">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misalignment</w:t>
      </w:r>
      <w:proofErr w:type="spellEnd"/>
      <w:r w:rsidRPr="00BC72B3">
        <w:t xml:space="preserve"> </w:t>
      </w:r>
    </w:p>
    <w:p w:rsidR="007101F0" w:rsidRPr="00BC72B3" w:rsidRDefault="007101F0" w:rsidP="00BC72B3">
      <w:pPr>
        <w:pStyle w:val="Default"/>
        <w:jc w:val="both"/>
      </w:pPr>
    </w:p>
    <w:p w:rsidR="007101F0" w:rsidRPr="00BC72B3" w:rsidRDefault="007101F0" w:rsidP="00BC72B3">
      <w:pPr>
        <w:pStyle w:val="Default"/>
        <w:jc w:val="both"/>
      </w:pPr>
      <w:r w:rsidRPr="00BC72B3">
        <w:t xml:space="preserve">Monitoring </w:t>
      </w:r>
      <w:proofErr w:type="spellStart"/>
      <w:r w:rsidRPr="00BC72B3">
        <w:t>mechanisms</w:t>
      </w:r>
      <w:proofErr w:type="spellEnd"/>
    </w:p>
    <w:p w:rsidR="007101F0" w:rsidRPr="00BC72B3" w:rsidRDefault="007101F0" w:rsidP="00BC72B3">
      <w:pPr>
        <w:pStyle w:val="Default"/>
        <w:jc w:val="both"/>
      </w:pPr>
      <w:r w:rsidRPr="00BC72B3">
        <w:t xml:space="preserve"> </w:t>
      </w:r>
    </w:p>
    <w:p w:rsidR="007101F0" w:rsidRPr="00BC72B3" w:rsidRDefault="007101F0" w:rsidP="004B57C0">
      <w:pPr>
        <w:pStyle w:val="Default"/>
        <w:numPr>
          <w:ilvl w:val="0"/>
          <w:numId w:val="18"/>
        </w:numPr>
        <w:jc w:val="both"/>
      </w:pPr>
      <w:proofErr w:type="spellStart"/>
      <w:r w:rsidRPr="00BC72B3">
        <w:t>Principles</w:t>
      </w:r>
      <w:proofErr w:type="spellEnd"/>
      <w:r w:rsidRPr="00BC72B3">
        <w:t xml:space="preserve"> of </w:t>
      </w:r>
      <w:proofErr w:type="spellStart"/>
      <w:r w:rsidRPr="00BC72B3">
        <w:t>risk</w:t>
      </w:r>
      <w:proofErr w:type="spellEnd"/>
      <w:r w:rsidRPr="00BC72B3">
        <w:t xml:space="preserve"> </w:t>
      </w:r>
      <w:proofErr w:type="spellStart"/>
      <w:r w:rsidRPr="00BC72B3">
        <w:t>identification</w:t>
      </w:r>
      <w:proofErr w:type="spellEnd"/>
      <w:r w:rsidRPr="00BC72B3">
        <w:t xml:space="preserve">, </w:t>
      </w:r>
      <w:proofErr w:type="spellStart"/>
      <w:r w:rsidRPr="00BC72B3">
        <w:t>assessment</w:t>
      </w:r>
      <w:proofErr w:type="spellEnd"/>
      <w:r w:rsidRPr="00BC72B3">
        <w:t xml:space="preserve"> and </w:t>
      </w:r>
      <w:proofErr w:type="spellStart"/>
      <w:r w:rsidRPr="00BC72B3">
        <w:t>treatment</w:t>
      </w:r>
      <w:proofErr w:type="spellEnd"/>
      <w:r w:rsidRPr="00BC72B3">
        <w:t xml:space="preserve"> </w:t>
      </w:r>
      <w:proofErr w:type="spellStart"/>
      <w:r w:rsidRPr="00BC72B3">
        <w:t>options</w:t>
      </w:r>
      <w:proofErr w:type="spellEnd"/>
      <w:r w:rsidRPr="00BC72B3">
        <w:t xml:space="preserve">; Key Performance </w:t>
      </w:r>
      <w:proofErr w:type="spellStart"/>
      <w:r w:rsidRPr="00BC72B3">
        <w:t>Indicators</w:t>
      </w:r>
      <w:proofErr w:type="spellEnd"/>
      <w:r w:rsidRPr="00BC72B3">
        <w:t xml:space="preserve">, </w:t>
      </w:r>
      <w:proofErr w:type="spellStart"/>
      <w:r w:rsidRPr="00BC72B3">
        <w:t>operational</w:t>
      </w:r>
      <w:proofErr w:type="spellEnd"/>
      <w:r w:rsidRPr="00BC72B3">
        <w:t xml:space="preserve"> and </w:t>
      </w:r>
      <w:proofErr w:type="spellStart"/>
      <w:r w:rsidRPr="00BC72B3">
        <w:t>financial</w:t>
      </w:r>
      <w:proofErr w:type="spellEnd"/>
      <w:r w:rsidRPr="00BC72B3">
        <w:t xml:space="preserve"> monitoring; </w:t>
      </w:r>
      <w:proofErr w:type="spellStart"/>
      <w:r w:rsidRPr="00BC72B3">
        <w:t>identification</w:t>
      </w:r>
      <w:proofErr w:type="spellEnd"/>
      <w:r w:rsidRPr="00BC72B3">
        <w:t xml:space="preserve"> of </w:t>
      </w:r>
      <w:proofErr w:type="spellStart"/>
      <w:r w:rsidRPr="00BC72B3">
        <w:t>shortfalls</w:t>
      </w:r>
      <w:proofErr w:type="spellEnd"/>
      <w:r w:rsidRPr="00BC72B3">
        <w:t xml:space="preserve">, </w:t>
      </w:r>
      <w:proofErr w:type="spellStart"/>
      <w:r w:rsidRPr="00BC72B3">
        <w:t>deviations</w:t>
      </w:r>
      <w:proofErr w:type="spellEnd"/>
      <w:r w:rsidRPr="00BC72B3">
        <w:t xml:space="preserve"> and </w:t>
      </w:r>
      <w:proofErr w:type="spellStart"/>
      <w:r w:rsidRPr="00BC72B3">
        <w:t>unexpected</w:t>
      </w:r>
      <w:proofErr w:type="spellEnd"/>
      <w:r w:rsidRPr="00BC72B3">
        <w:t xml:space="preserve"> </w:t>
      </w:r>
      <w:proofErr w:type="spellStart"/>
      <w:r w:rsidRPr="00BC72B3">
        <w:t>outcomes</w:t>
      </w:r>
      <w:proofErr w:type="spellEnd"/>
      <w:r w:rsidRPr="00BC72B3">
        <w:t xml:space="preserve"> (</w:t>
      </w:r>
      <w:proofErr w:type="spellStart"/>
      <w:r w:rsidRPr="00BC72B3">
        <w:t>good</w:t>
      </w:r>
      <w:proofErr w:type="spellEnd"/>
      <w:r w:rsidRPr="00BC72B3">
        <w:t xml:space="preserve"> and </w:t>
      </w:r>
      <w:proofErr w:type="spellStart"/>
      <w:r w:rsidRPr="00BC72B3">
        <w:t>bad</w:t>
      </w:r>
      <w:proofErr w:type="spellEnd"/>
      <w:r w:rsidRPr="00BC72B3">
        <w:t xml:space="preserve">) </w:t>
      </w:r>
      <w:proofErr w:type="spellStart"/>
      <w:r w:rsidRPr="00BC72B3">
        <w:t>possible</w:t>
      </w:r>
      <w:proofErr w:type="spellEnd"/>
      <w:r w:rsidRPr="00BC72B3">
        <w:t xml:space="preserve"> </w:t>
      </w:r>
      <w:proofErr w:type="spellStart"/>
      <w:r w:rsidRPr="00BC72B3">
        <w:t>responses</w:t>
      </w:r>
      <w:proofErr w:type="spellEnd"/>
      <w:r w:rsidRPr="00BC72B3">
        <w:t xml:space="preserve"> </w:t>
      </w:r>
      <w:proofErr w:type="spellStart"/>
      <w:r w:rsidRPr="00BC72B3">
        <w:t>to</w:t>
      </w:r>
      <w:proofErr w:type="spellEnd"/>
      <w:r w:rsidRPr="00BC72B3">
        <w:t xml:space="preserve"> </w:t>
      </w:r>
      <w:proofErr w:type="spellStart"/>
      <w:r w:rsidRPr="00BC72B3">
        <w:t>deviations</w:t>
      </w:r>
      <w:proofErr w:type="spellEnd"/>
      <w:r w:rsidRPr="00BC72B3">
        <w:t xml:space="preserve"> </w:t>
      </w:r>
    </w:p>
    <w:p w:rsidR="007E3C87" w:rsidRPr="00BC72B3" w:rsidRDefault="007E3C87" w:rsidP="00BC72B3">
      <w:pPr>
        <w:jc w:val="both"/>
        <w:rPr>
          <w:sz w:val="24"/>
          <w:szCs w:val="24"/>
        </w:rPr>
      </w:pPr>
    </w:p>
    <w:sectPr w:rsidR="007E3C87" w:rsidRPr="00BC72B3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C0" w:rsidRDefault="004B57C0" w:rsidP="00510029">
      <w:pPr>
        <w:spacing w:line="240" w:lineRule="auto"/>
      </w:pPr>
      <w:r>
        <w:separator/>
      </w:r>
    </w:p>
  </w:endnote>
  <w:endnote w:type="continuationSeparator" w:id="0">
    <w:p w:rsidR="004B57C0" w:rsidRDefault="004B57C0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C0" w:rsidRDefault="004B57C0" w:rsidP="00510029">
      <w:pPr>
        <w:spacing w:line="240" w:lineRule="auto"/>
      </w:pPr>
      <w:r>
        <w:separator/>
      </w:r>
    </w:p>
  </w:footnote>
  <w:footnote w:type="continuationSeparator" w:id="0">
    <w:p w:rsidR="004B57C0" w:rsidRDefault="004B57C0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C65E6E">
    <w:pPr>
      <w:pStyle w:val="lfej"/>
    </w:pPr>
    <w:r w:rsidRPr="00C65E6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C65E6E" w:rsidRPr="00C65E6E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C65E6E">
    <w:pPr>
      <w:pStyle w:val="lfej"/>
    </w:pPr>
    <w:r w:rsidRPr="00C65E6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0F5E2"/>
    <w:multiLevelType w:val="hybridMultilevel"/>
    <w:tmpl w:val="74E6E5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81AE07"/>
    <w:multiLevelType w:val="hybridMultilevel"/>
    <w:tmpl w:val="EDA743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DD964C"/>
    <w:multiLevelType w:val="hybridMultilevel"/>
    <w:tmpl w:val="AAFAD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68B453"/>
    <w:multiLevelType w:val="hybridMultilevel"/>
    <w:tmpl w:val="8CA550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D00866"/>
    <w:multiLevelType w:val="hybridMultilevel"/>
    <w:tmpl w:val="2E51B6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5CF394"/>
    <w:multiLevelType w:val="hybridMultilevel"/>
    <w:tmpl w:val="6A152D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16BD7F"/>
    <w:multiLevelType w:val="hybridMultilevel"/>
    <w:tmpl w:val="76A8CD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BEEBC2"/>
    <w:multiLevelType w:val="hybridMultilevel"/>
    <w:tmpl w:val="F1573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E64422"/>
    <w:multiLevelType w:val="hybridMultilevel"/>
    <w:tmpl w:val="07939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83632E"/>
    <w:multiLevelType w:val="hybridMultilevel"/>
    <w:tmpl w:val="1A0D24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C66217"/>
    <w:multiLevelType w:val="hybridMultilevel"/>
    <w:tmpl w:val="3F0A28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4A9AF"/>
    <w:multiLevelType w:val="hybridMultilevel"/>
    <w:tmpl w:val="6768AA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4">
    <w:nsid w:val="40C35346"/>
    <w:multiLevelType w:val="hybridMultilevel"/>
    <w:tmpl w:val="C590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B52EFE9"/>
    <w:multiLevelType w:val="hybridMultilevel"/>
    <w:tmpl w:val="E6025F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11C5FC6"/>
    <w:multiLevelType w:val="hybridMultilevel"/>
    <w:tmpl w:val="7AE2A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6574AB"/>
    <w:multiLevelType w:val="hybridMultilevel"/>
    <w:tmpl w:val="A156E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B57C0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101F0"/>
    <w:rsid w:val="007250D8"/>
    <w:rsid w:val="0072627E"/>
    <w:rsid w:val="00773359"/>
    <w:rsid w:val="007E3C87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BC073B"/>
    <w:rsid w:val="00BC72B3"/>
    <w:rsid w:val="00C5427F"/>
    <w:rsid w:val="00C65E6E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06CD-CD38-4FC9-A1A5-E140D54D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2017-03-09T11:57:00Z</dcterms:created>
  <dcterms:modified xsi:type="dcterms:W3CDTF">2017-03-09T12:24:00Z</dcterms:modified>
</cp:coreProperties>
</file>