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8" w:rsidRDefault="001E4B38" w:rsidP="008F1888">
      <w:pPr>
        <w:rPr>
          <w:szCs w:val="24"/>
          <w:lang w:val="hu-HU"/>
        </w:rPr>
      </w:pPr>
    </w:p>
    <w:p w:rsidR="0086208B" w:rsidRPr="001F1068" w:rsidRDefault="0086208B" w:rsidP="001F1068">
      <w:pPr>
        <w:jc w:val="both"/>
        <w:rPr>
          <w:b/>
          <w:sz w:val="28"/>
          <w:szCs w:val="28"/>
          <w:lang w:val="hu-HU"/>
        </w:rPr>
      </w:pPr>
      <w:proofErr w:type="spellStart"/>
      <w:r w:rsidRPr="001F1068">
        <w:rPr>
          <w:b/>
          <w:sz w:val="28"/>
          <w:szCs w:val="28"/>
          <w:lang w:val="hu-HU"/>
        </w:rPr>
        <w:t>Sustainable</w:t>
      </w:r>
      <w:proofErr w:type="spellEnd"/>
      <w:r w:rsidRPr="001F1068">
        <w:rPr>
          <w:b/>
          <w:sz w:val="28"/>
          <w:szCs w:val="28"/>
          <w:lang w:val="hu-HU"/>
        </w:rPr>
        <w:t xml:space="preserve"> Business </w:t>
      </w:r>
      <w:proofErr w:type="spellStart"/>
      <w:r w:rsidRPr="001F1068">
        <w:rPr>
          <w:b/>
          <w:sz w:val="28"/>
          <w:szCs w:val="28"/>
          <w:lang w:val="hu-HU"/>
        </w:rPr>
        <w:t>Strategy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pStyle w:val="Default"/>
        <w:jc w:val="both"/>
      </w:pPr>
      <w:proofErr w:type="spellStart"/>
      <w:r w:rsidRPr="001F1068">
        <w:t>To</w:t>
      </w:r>
      <w:proofErr w:type="spellEnd"/>
      <w:r w:rsidRPr="001F1068">
        <w:t xml:space="preserve"> </w:t>
      </w:r>
      <w:proofErr w:type="spellStart"/>
      <w:r w:rsidRPr="001F1068">
        <w:t>raise</w:t>
      </w:r>
      <w:proofErr w:type="spellEnd"/>
      <w:r w:rsidRPr="001F1068">
        <w:t xml:space="preserve"> </w:t>
      </w:r>
      <w:proofErr w:type="spellStart"/>
      <w:r w:rsidRPr="001F1068">
        <w:t>awareness</w:t>
      </w:r>
      <w:proofErr w:type="spellEnd"/>
      <w:r w:rsidRPr="001F1068">
        <w:t xml:space="preserve"> of </w:t>
      </w:r>
      <w:proofErr w:type="spellStart"/>
      <w:r w:rsidRPr="001F1068">
        <w:t>sustainable</w:t>
      </w:r>
      <w:proofErr w:type="spellEnd"/>
      <w:r w:rsidRPr="001F1068">
        <w:t xml:space="preserve"> </w:t>
      </w:r>
      <w:proofErr w:type="spellStart"/>
      <w:r w:rsidRPr="001F1068">
        <w:t>development</w:t>
      </w:r>
      <w:proofErr w:type="spellEnd"/>
      <w:r w:rsidRPr="001F1068">
        <w:t xml:space="preserve"> </w:t>
      </w:r>
      <w:proofErr w:type="spellStart"/>
      <w:r w:rsidRPr="001F1068">
        <w:t>issues</w:t>
      </w:r>
      <w:proofErr w:type="spellEnd"/>
      <w:r w:rsidRPr="001F1068">
        <w:t xml:space="preserve"> and </w:t>
      </w:r>
      <w:proofErr w:type="spellStart"/>
      <w:r w:rsidRPr="001F1068">
        <w:t>how</w:t>
      </w:r>
      <w:proofErr w:type="spellEnd"/>
      <w:r w:rsidRPr="001F1068">
        <w:t xml:space="preserve"> </w:t>
      </w:r>
      <w:proofErr w:type="spellStart"/>
      <w:r w:rsidRPr="001F1068">
        <w:t>they</w:t>
      </w:r>
      <w:proofErr w:type="spellEnd"/>
      <w:r w:rsidRPr="001F1068">
        <w:t xml:space="preserve"> </w:t>
      </w:r>
      <w:proofErr w:type="spellStart"/>
      <w:r w:rsidRPr="001F1068">
        <w:t>impact</w:t>
      </w:r>
      <w:proofErr w:type="spellEnd"/>
      <w:r w:rsidRPr="001F1068">
        <w:t xml:space="preserve"> </w:t>
      </w:r>
      <w:proofErr w:type="spellStart"/>
      <w:r w:rsidRPr="001F1068">
        <w:t>on</w:t>
      </w:r>
      <w:proofErr w:type="spellEnd"/>
      <w:r w:rsidRPr="001F1068">
        <w:t xml:space="preserve"> the </w:t>
      </w:r>
      <w:proofErr w:type="spellStart"/>
      <w:r w:rsidRPr="001F1068">
        <w:t>strategic</w:t>
      </w:r>
      <w:proofErr w:type="spellEnd"/>
      <w:r w:rsidRPr="001F1068">
        <w:t xml:space="preserve"> </w:t>
      </w:r>
      <w:proofErr w:type="spellStart"/>
      <w:r w:rsidRPr="001F1068">
        <w:t>development</w:t>
      </w:r>
      <w:proofErr w:type="spellEnd"/>
      <w:r w:rsidRPr="001F1068">
        <w:t xml:space="preserve"> of the business.</w:t>
      </w: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  <w:proofErr w:type="spellStart"/>
      <w:r w:rsidRPr="001F1068">
        <w:rPr>
          <w:b/>
          <w:sz w:val="24"/>
          <w:szCs w:val="24"/>
          <w:lang w:val="hu-HU"/>
        </w:rPr>
        <w:t>Indicative</w:t>
      </w:r>
      <w:proofErr w:type="spellEnd"/>
      <w:r w:rsidRPr="001F1068">
        <w:rPr>
          <w:b/>
          <w:sz w:val="24"/>
          <w:szCs w:val="24"/>
          <w:lang w:val="hu-HU"/>
        </w:rPr>
        <w:t xml:space="preserve"> </w:t>
      </w:r>
      <w:proofErr w:type="spellStart"/>
      <w:r w:rsidRPr="001F1068">
        <w:rPr>
          <w:b/>
          <w:sz w:val="24"/>
          <w:szCs w:val="24"/>
          <w:lang w:val="hu-HU"/>
        </w:rPr>
        <w:t>Content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  <w:r w:rsidRPr="001F1068">
        <w:rPr>
          <w:b/>
          <w:sz w:val="24"/>
          <w:szCs w:val="24"/>
          <w:lang w:val="hu-HU"/>
        </w:rPr>
        <w:t xml:space="preserve">1. </w:t>
      </w:r>
      <w:proofErr w:type="spellStart"/>
      <w:r w:rsidRPr="001F1068">
        <w:rPr>
          <w:b/>
          <w:sz w:val="24"/>
          <w:szCs w:val="24"/>
          <w:lang w:val="hu-HU"/>
        </w:rPr>
        <w:t>Understand</w:t>
      </w:r>
      <w:proofErr w:type="spellEnd"/>
      <w:r w:rsidRPr="001F1068">
        <w:rPr>
          <w:b/>
          <w:sz w:val="24"/>
          <w:szCs w:val="24"/>
          <w:lang w:val="hu-HU"/>
        </w:rPr>
        <w:t xml:space="preserve"> the </w:t>
      </w:r>
      <w:proofErr w:type="spellStart"/>
      <w:r w:rsidRPr="001F1068">
        <w:rPr>
          <w:b/>
          <w:sz w:val="24"/>
          <w:szCs w:val="24"/>
          <w:lang w:val="hu-HU"/>
        </w:rPr>
        <w:t>global</w:t>
      </w:r>
      <w:proofErr w:type="spellEnd"/>
      <w:r w:rsidRPr="001F1068">
        <w:rPr>
          <w:b/>
          <w:sz w:val="24"/>
          <w:szCs w:val="24"/>
          <w:lang w:val="hu-HU"/>
        </w:rPr>
        <w:t xml:space="preserve"> </w:t>
      </w:r>
      <w:proofErr w:type="spellStart"/>
      <w:r w:rsidRPr="001F1068">
        <w:rPr>
          <w:b/>
          <w:sz w:val="24"/>
          <w:szCs w:val="24"/>
          <w:lang w:val="hu-HU"/>
        </w:rPr>
        <w:t>sustainability</w:t>
      </w:r>
      <w:proofErr w:type="spellEnd"/>
      <w:r w:rsidRPr="001F1068">
        <w:rPr>
          <w:b/>
          <w:sz w:val="24"/>
          <w:szCs w:val="24"/>
          <w:lang w:val="hu-HU"/>
        </w:rPr>
        <w:t xml:space="preserve"> agenda</w:t>
      </w:r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agenda</w:t>
      </w: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Concept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why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it</w:t>
      </w:r>
      <w:proofErr w:type="spellEnd"/>
      <w:r w:rsidRPr="001F1068">
        <w:rPr>
          <w:sz w:val="24"/>
          <w:szCs w:val="24"/>
          <w:lang w:val="hu-HU"/>
        </w:rPr>
        <w:t xml:space="preserve"> is </w:t>
      </w:r>
      <w:proofErr w:type="spellStart"/>
      <w:r w:rsidRPr="001F1068">
        <w:rPr>
          <w:sz w:val="24"/>
          <w:szCs w:val="24"/>
          <w:lang w:val="hu-HU"/>
        </w:rPr>
        <w:t>important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current</w:t>
      </w:r>
      <w:proofErr w:type="spellEnd"/>
      <w:r w:rsidRPr="001F1068">
        <w:rPr>
          <w:sz w:val="24"/>
          <w:szCs w:val="24"/>
          <w:lang w:val="hu-HU"/>
        </w:rPr>
        <w:t xml:space="preserve"> agenda </w:t>
      </w:r>
      <w:proofErr w:type="spellStart"/>
      <w:r w:rsidRPr="001F1068">
        <w:rPr>
          <w:sz w:val="24"/>
          <w:szCs w:val="24"/>
          <w:lang w:val="hu-HU"/>
        </w:rPr>
        <w:t>e.g</w:t>
      </w:r>
      <w:proofErr w:type="spellEnd"/>
      <w:r w:rsidRPr="001F1068">
        <w:rPr>
          <w:sz w:val="24"/>
          <w:szCs w:val="24"/>
          <w:lang w:val="hu-HU"/>
        </w:rPr>
        <w:t xml:space="preserve">. Agenda 21, the </w:t>
      </w:r>
      <w:proofErr w:type="spellStart"/>
      <w:r w:rsidRPr="001F1068">
        <w:rPr>
          <w:sz w:val="24"/>
          <w:szCs w:val="24"/>
          <w:lang w:val="hu-HU"/>
        </w:rPr>
        <w:t>earth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summits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on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global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issues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current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issues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e.g</w:t>
      </w:r>
      <w:proofErr w:type="spellEnd"/>
      <w:r w:rsidRPr="001F1068">
        <w:rPr>
          <w:sz w:val="24"/>
          <w:szCs w:val="24"/>
          <w:lang w:val="hu-HU"/>
        </w:rPr>
        <w:t xml:space="preserve">. </w:t>
      </w:r>
      <w:proofErr w:type="spellStart"/>
      <w:r w:rsidRPr="001F1068">
        <w:rPr>
          <w:sz w:val="24"/>
          <w:szCs w:val="24"/>
          <w:lang w:val="hu-HU"/>
        </w:rPr>
        <w:t>climate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change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social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inequality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energy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issues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ecological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footprints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population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growth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droughts</w:t>
      </w:r>
      <w:proofErr w:type="spellEnd"/>
      <w:r w:rsidRPr="001F1068">
        <w:rPr>
          <w:sz w:val="24"/>
          <w:szCs w:val="24"/>
          <w:lang w:val="hu-HU"/>
        </w:rPr>
        <w:t xml:space="preserve">, fair trade, </w:t>
      </w:r>
      <w:proofErr w:type="spellStart"/>
      <w:r w:rsidRPr="001F1068">
        <w:rPr>
          <w:sz w:val="24"/>
          <w:szCs w:val="24"/>
          <w:lang w:val="hu-HU"/>
        </w:rPr>
        <w:t>national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responses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to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issues</w:t>
      </w:r>
      <w:proofErr w:type="spellEnd"/>
      <w:r w:rsidRPr="001F1068">
        <w:rPr>
          <w:sz w:val="24"/>
          <w:szCs w:val="24"/>
          <w:lang w:val="hu-HU"/>
        </w:rPr>
        <w:t xml:space="preserve"> – </w:t>
      </w:r>
      <w:proofErr w:type="spellStart"/>
      <w:r w:rsidRPr="001F1068">
        <w:rPr>
          <w:sz w:val="24"/>
          <w:szCs w:val="24"/>
          <w:lang w:val="hu-HU"/>
        </w:rPr>
        <w:t>legal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frameworks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guidance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to</w:t>
      </w:r>
      <w:proofErr w:type="spellEnd"/>
      <w:r w:rsidRPr="001F1068">
        <w:rPr>
          <w:sz w:val="24"/>
          <w:szCs w:val="24"/>
          <w:lang w:val="hu-HU"/>
        </w:rPr>
        <w:t xml:space="preserve"> business and </w:t>
      </w:r>
      <w:proofErr w:type="spellStart"/>
      <w:r w:rsidRPr="001F1068">
        <w:rPr>
          <w:sz w:val="24"/>
          <w:szCs w:val="24"/>
          <w:lang w:val="hu-HU"/>
        </w:rPr>
        <w:t>target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setting</w:t>
      </w:r>
      <w:proofErr w:type="spellEnd"/>
      <w:r w:rsidRPr="001F1068">
        <w:rPr>
          <w:sz w:val="24"/>
          <w:szCs w:val="24"/>
          <w:lang w:val="hu-HU"/>
        </w:rPr>
        <w:t xml:space="preserve"> (</w:t>
      </w:r>
      <w:proofErr w:type="spellStart"/>
      <w:r w:rsidRPr="001F1068">
        <w:rPr>
          <w:sz w:val="24"/>
          <w:szCs w:val="24"/>
          <w:lang w:val="hu-HU"/>
        </w:rPr>
        <w:t>national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corporate</w:t>
      </w:r>
      <w:proofErr w:type="spellEnd"/>
      <w:r w:rsidRPr="001F1068">
        <w:rPr>
          <w:sz w:val="24"/>
          <w:szCs w:val="24"/>
          <w:lang w:val="hu-HU"/>
        </w:rPr>
        <w:t>)</w:t>
      </w: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Forces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for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change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Economic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social</w:t>
      </w:r>
      <w:proofErr w:type="spellEnd"/>
      <w:r w:rsidRPr="001F1068">
        <w:rPr>
          <w:sz w:val="24"/>
          <w:szCs w:val="24"/>
          <w:lang w:val="hu-HU"/>
        </w:rPr>
        <w:t>/</w:t>
      </w:r>
      <w:proofErr w:type="spellStart"/>
      <w:r w:rsidRPr="001F1068">
        <w:rPr>
          <w:sz w:val="24"/>
          <w:szCs w:val="24"/>
          <w:lang w:val="hu-HU"/>
        </w:rPr>
        <w:t>cultural</w:t>
      </w:r>
      <w:proofErr w:type="spellEnd"/>
      <w:r w:rsidRPr="001F1068">
        <w:rPr>
          <w:sz w:val="24"/>
          <w:szCs w:val="24"/>
          <w:lang w:val="hu-HU"/>
        </w:rPr>
        <w:t>/</w:t>
      </w:r>
      <w:proofErr w:type="spellStart"/>
      <w:r w:rsidRPr="001F1068">
        <w:rPr>
          <w:sz w:val="24"/>
          <w:szCs w:val="24"/>
          <w:lang w:val="hu-HU"/>
        </w:rPr>
        <w:t>religious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environmental</w:t>
      </w:r>
      <w:proofErr w:type="spellEnd"/>
      <w:r w:rsidRPr="001F1068">
        <w:rPr>
          <w:sz w:val="24"/>
          <w:szCs w:val="24"/>
          <w:lang w:val="hu-HU"/>
        </w:rPr>
        <w:t>/</w:t>
      </w:r>
      <w:proofErr w:type="spellStart"/>
      <w:r w:rsidRPr="001F1068">
        <w:rPr>
          <w:sz w:val="24"/>
          <w:szCs w:val="24"/>
          <w:lang w:val="hu-HU"/>
        </w:rPr>
        <w:t>scientific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implications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change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analytical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techniques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to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understand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change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Impact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current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issues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Social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attitudes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to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in</w:t>
      </w:r>
      <w:proofErr w:type="spellEnd"/>
      <w:r w:rsidRPr="001F1068">
        <w:rPr>
          <w:sz w:val="24"/>
          <w:szCs w:val="24"/>
          <w:lang w:val="hu-HU"/>
        </w:rPr>
        <w:t xml:space="preserve"> business, </w:t>
      </w:r>
      <w:proofErr w:type="spellStart"/>
      <w:r w:rsidRPr="001F1068">
        <w:rPr>
          <w:sz w:val="24"/>
          <w:szCs w:val="24"/>
          <w:lang w:val="hu-HU"/>
        </w:rPr>
        <w:t>consumer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interests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legal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regulatory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framework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around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sustainable</w:t>
      </w:r>
      <w:proofErr w:type="spellEnd"/>
      <w:r w:rsidRPr="001F1068">
        <w:rPr>
          <w:sz w:val="24"/>
          <w:szCs w:val="24"/>
          <w:lang w:val="hu-HU"/>
        </w:rPr>
        <w:t xml:space="preserve"> business, </w:t>
      </w:r>
      <w:proofErr w:type="spellStart"/>
      <w:r w:rsidRPr="001F1068">
        <w:rPr>
          <w:sz w:val="24"/>
          <w:szCs w:val="24"/>
          <w:lang w:val="hu-HU"/>
        </w:rPr>
        <w:t>impact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on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profitability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other</w:t>
      </w:r>
      <w:proofErr w:type="spellEnd"/>
      <w:r w:rsidRPr="001F1068">
        <w:rPr>
          <w:sz w:val="24"/>
          <w:szCs w:val="24"/>
          <w:lang w:val="hu-HU"/>
        </w:rPr>
        <w:t xml:space="preserve"> business </w:t>
      </w:r>
      <w:proofErr w:type="spellStart"/>
      <w:r w:rsidRPr="001F1068">
        <w:rPr>
          <w:sz w:val="24"/>
          <w:szCs w:val="24"/>
          <w:lang w:val="hu-HU"/>
        </w:rPr>
        <w:t>objectives</w:t>
      </w:r>
      <w:proofErr w:type="spellEnd"/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  <w:r w:rsidRPr="001F1068">
        <w:rPr>
          <w:b/>
          <w:sz w:val="24"/>
          <w:szCs w:val="24"/>
          <w:lang w:val="hu-HU"/>
        </w:rPr>
        <w:t xml:space="preserve">2. </w:t>
      </w:r>
      <w:proofErr w:type="spellStart"/>
      <w:r w:rsidRPr="001F1068">
        <w:rPr>
          <w:b/>
          <w:sz w:val="24"/>
          <w:szCs w:val="24"/>
          <w:lang w:val="hu-HU"/>
        </w:rPr>
        <w:t>Understand</w:t>
      </w:r>
      <w:proofErr w:type="spellEnd"/>
      <w:r w:rsidRPr="001F1068">
        <w:rPr>
          <w:b/>
          <w:sz w:val="24"/>
          <w:szCs w:val="24"/>
          <w:lang w:val="hu-HU"/>
        </w:rPr>
        <w:t xml:space="preserve"> the </w:t>
      </w:r>
      <w:proofErr w:type="spellStart"/>
      <w:r w:rsidRPr="001F1068">
        <w:rPr>
          <w:b/>
          <w:sz w:val="24"/>
          <w:szCs w:val="24"/>
          <w:lang w:val="hu-HU"/>
        </w:rPr>
        <w:t>concept</w:t>
      </w:r>
      <w:proofErr w:type="spellEnd"/>
      <w:r w:rsidRPr="001F1068">
        <w:rPr>
          <w:b/>
          <w:sz w:val="24"/>
          <w:szCs w:val="24"/>
          <w:lang w:val="hu-HU"/>
        </w:rPr>
        <w:t xml:space="preserve"> of the </w:t>
      </w:r>
      <w:proofErr w:type="spellStart"/>
      <w:r w:rsidRPr="001F1068">
        <w:rPr>
          <w:b/>
          <w:sz w:val="24"/>
          <w:szCs w:val="24"/>
          <w:lang w:val="hu-HU"/>
        </w:rPr>
        <w:t>sustainable</w:t>
      </w:r>
      <w:proofErr w:type="spellEnd"/>
      <w:r w:rsidRPr="001F1068">
        <w:rPr>
          <w:b/>
          <w:sz w:val="24"/>
          <w:szCs w:val="24"/>
          <w:lang w:val="hu-HU"/>
        </w:rPr>
        <w:t xml:space="preserve"> business </w:t>
      </w:r>
      <w:proofErr w:type="spellStart"/>
      <w:r w:rsidRPr="001F1068">
        <w:rPr>
          <w:b/>
          <w:sz w:val="24"/>
          <w:szCs w:val="24"/>
          <w:lang w:val="hu-HU"/>
        </w:rPr>
        <w:t>organisation</w:t>
      </w:r>
      <w:proofErr w:type="spellEnd"/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Extended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boundaries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How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issues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extend</w:t>
      </w:r>
      <w:proofErr w:type="spellEnd"/>
      <w:r w:rsidRPr="001F1068">
        <w:rPr>
          <w:sz w:val="24"/>
          <w:szCs w:val="24"/>
          <w:lang w:val="hu-HU"/>
        </w:rPr>
        <w:t xml:space="preserve"> the </w:t>
      </w:r>
      <w:proofErr w:type="spellStart"/>
      <w:r w:rsidRPr="001F1068">
        <w:rPr>
          <w:sz w:val="24"/>
          <w:szCs w:val="24"/>
          <w:lang w:val="hu-HU"/>
        </w:rPr>
        <w:t>boundaries</w:t>
      </w:r>
      <w:proofErr w:type="spellEnd"/>
      <w:r w:rsidRPr="001F1068">
        <w:rPr>
          <w:sz w:val="24"/>
          <w:szCs w:val="24"/>
          <w:lang w:val="hu-HU"/>
        </w:rPr>
        <w:t xml:space="preserve"> of the </w:t>
      </w:r>
      <w:proofErr w:type="spellStart"/>
      <w:r w:rsidRPr="001F1068">
        <w:rPr>
          <w:sz w:val="24"/>
          <w:szCs w:val="24"/>
          <w:lang w:val="hu-HU"/>
        </w:rPr>
        <w:t>enterprise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consideration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those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external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to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organisation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e.g</w:t>
      </w:r>
      <w:proofErr w:type="spellEnd"/>
      <w:r w:rsidRPr="001F1068">
        <w:rPr>
          <w:sz w:val="24"/>
          <w:szCs w:val="24"/>
          <w:lang w:val="hu-HU"/>
        </w:rPr>
        <w:t xml:space="preserve">. </w:t>
      </w:r>
      <w:proofErr w:type="spellStart"/>
      <w:r w:rsidRPr="001F1068">
        <w:rPr>
          <w:sz w:val="24"/>
          <w:szCs w:val="24"/>
          <w:lang w:val="hu-HU"/>
        </w:rPr>
        <w:t>suppliers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manufacturers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communities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government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international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bodies</w:t>
      </w:r>
      <w:proofErr w:type="spellEnd"/>
      <w:r w:rsidRPr="001F1068">
        <w:rPr>
          <w:sz w:val="24"/>
          <w:szCs w:val="24"/>
          <w:lang w:val="hu-HU"/>
        </w:rPr>
        <w:t xml:space="preserve"> etc., </w:t>
      </w:r>
      <w:proofErr w:type="spellStart"/>
      <w:r w:rsidRPr="001F1068">
        <w:rPr>
          <w:sz w:val="24"/>
          <w:szCs w:val="24"/>
          <w:lang w:val="hu-HU"/>
        </w:rPr>
        <w:t>consideration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whole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supply-chain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whole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life-cycle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for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products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services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organisation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Impacts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Changes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in</w:t>
      </w:r>
      <w:proofErr w:type="spellEnd"/>
      <w:r w:rsidRPr="001F1068">
        <w:rPr>
          <w:sz w:val="24"/>
          <w:szCs w:val="24"/>
          <w:lang w:val="hu-HU"/>
        </w:rPr>
        <w:t xml:space="preserve"> management and </w:t>
      </w:r>
      <w:proofErr w:type="spellStart"/>
      <w:r w:rsidRPr="001F1068">
        <w:rPr>
          <w:sz w:val="24"/>
          <w:szCs w:val="24"/>
          <w:lang w:val="hu-HU"/>
        </w:rPr>
        <w:t>leadership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new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techniques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considerations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e.g</w:t>
      </w:r>
      <w:proofErr w:type="spellEnd"/>
      <w:r w:rsidRPr="001F1068">
        <w:rPr>
          <w:sz w:val="24"/>
          <w:szCs w:val="24"/>
          <w:lang w:val="hu-HU"/>
        </w:rPr>
        <w:t xml:space="preserve">. </w:t>
      </w:r>
      <w:proofErr w:type="spellStart"/>
      <w:r w:rsidRPr="001F1068">
        <w:rPr>
          <w:sz w:val="24"/>
          <w:szCs w:val="24"/>
          <w:lang w:val="hu-HU"/>
        </w:rPr>
        <w:t>supply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chain</w:t>
      </w:r>
      <w:proofErr w:type="spellEnd"/>
      <w:r w:rsidRPr="001F1068">
        <w:rPr>
          <w:sz w:val="24"/>
          <w:szCs w:val="24"/>
          <w:lang w:val="hu-HU"/>
        </w:rPr>
        <w:t xml:space="preserve"> management, </w:t>
      </w:r>
      <w:proofErr w:type="spellStart"/>
      <w:r w:rsidRPr="001F1068">
        <w:rPr>
          <w:sz w:val="24"/>
          <w:szCs w:val="24"/>
          <w:lang w:val="hu-HU"/>
        </w:rPr>
        <w:t>consumers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risks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impacts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for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shareholders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managers</w:t>
      </w:r>
      <w:proofErr w:type="spellEnd"/>
      <w:r w:rsidRPr="001F1068">
        <w:rPr>
          <w:sz w:val="24"/>
          <w:szCs w:val="24"/>
          <w:lang w:val="hu-HU"/>
        </w:rPr>
        <w:t xml:space="preserve">, monitoring and </w:t>
      </w:r>
      <w:proofErr w:type="spellStart"/>
      <w:r w:rsidRPr="001F1068">
        <w:rPr>
          <w:sz w:val="24"/>
          <w:szCs w:val="24"/>
          <w:lang w:val="hu-HU"/>
        </w:rPr>
        <w:t>evaluation</w:t>
      </w:r>
      <w:proofErr w:type="spellEnd"/>
      <w:r w:rsidRPr="001F1068">
        <w:rPr>
          <w:sz w:val="24"/>
          <w:szCs w:val="24"/>
          <w:lang w:val="hu-HU"/>
        </w:rPr>
        <w:t xml:space="preserve"> of performance </w:t>
      </w:r>
      <w:proofErr w:type="spellStart"/>
      <w:r w:rsidRPr="001F1068">
        <w:rPr>
          <w:sz w:val="24"/>
          <w:szCs w:val="24"/>
          <w:lang w:val="hu-HU"/>
        </w:rPr>
        <w:t>in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wider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enterprise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conflicts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between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corporate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objectives</w:t>
      </w:r>
      <w:proofErr w:type="spellEnd"/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  <w:r w:rsidRPr="001F1068">
        <w:rPr>
          <w:b/>
          <w:sz w:val="24"/>
          <w:szCs w:val="24"/>
          <w:lang w:val="hu-HU"/>
        </w:rPr>
        <w:t xml:space="preserve">3. </w:t>
      </w:r>
      <w:proofErr w:type="spellStart"/>
      <w:r w:rsidRPr="001F1068">
        <w:rPr>
          <w:b/>
          <w:sz w:val="24"/>
          <w:szCs w:val="24"/>
          <w:lang w:val="hu-HU"/>
        </w:rPr>
        <w:t>Understand</w:t>
      </w:r>
      <w:proofErr w:type="spellEnd"/>
      <w:r w:rsidRPr="001F1068">
        <w:rPr>
          <w:b/>
          <w:sz w:val="24"/>
          <w:szCs w:val="24"/>
          <w:lang w:val="hu-HU"/>
        </w:rPr>
        <w:t xml:space="preserve"> </w:t>
      </w:r>
      <w:proofErr w:type="spellStart"/>
      <w:r w:rsidRPr="001F1068">
        <w:rPr>
          <w:b/>
          <w:sz w:val="24"/>
          <w:szCs w:val="24"/>
          <w:lang w:val="hu-HU"/>
        </w:rPr>
        <w:t>sustainable</w:t>
      </w:r>
      <w:proofErr w:type="spellEnd"/>
      <w:r w:rsidRPr="001F1068">
        <w:rPr>
          <w:b/>
          <w:sz w:val="24"/>
          <w:szCs w:val="24"/>
          <w:lang w:val="hu-HU"/>
        </w:rPr>
        <w:t xml:space="preserve"> </w:t>
      </w:r>
      <w:proofErr w:type="spellStart"/>
      <w:r w:rsidRPr="001F1068">
        <w:rPr>
          <w:b/>
          <w:sz w:val="24"/>
          <w:szCs w:val="24"/>
          <w:lang w:val="hu-HU"/>
        </w:rPr>
        <w:t>strategic</w:t>
      </w:r>
      <w:proofErr w:type="spellEnd"/>
      <w:r w:rsidRPr="001F1068">
        <w:rPr>
          <w:b/>
          <w:sz w:val="24"/>
          <w:szCs w:val="24"/>
          <w:lang w:val="hu-HU"/>
        </w:rPr>
        <w:t xml:space="preserve"> </w:t>
      </w:r>
      <w:proofErr w:type="spellStart"/>
      <w:r w:rsidRPr="001F1068">
        <w:rPr>
          <w:b/>
          <w:sz w:val="24"/>
          <w:szCs w:val="24"/>
          <w:lang w:val="hu-HU"/>
        </w:rPr>
        <w:t>planning</w:t>
      </w:r>
      <w:proofErr w:type="spellEnd"/>
    </w:p>
    <w:p w:rsidR="0086208B" w:rsidRPr="001F1068" w:rsidRDefault="0086208B" w:rsidP="001F1068">
      <w:pPr>
        <w:jc w:val="both"/>
        <w:rPr>
          <w:b/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Change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Cultural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change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role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Government</w:t>
      </w:r>
      <w:proofErr w:type="spellEnd"/>
      <w:r w:rsidRPr="001F1068">
        <w:rPr>
          <w:sz w:val="24"/>
          <w:szCs w:val="24"/>
          <w:lang w:val="hu-HU"/>
        </w:rPr>
        <w:t xml:space="preserve"> – </w:t>
      </w:r>
      <w:proofErr w:type="spellStart"/>
      <w:r w:rsidRPr="001F1068">
        <w:rPr>
          <w:sz w:val="24"/>
          <w:szCs w:val="24"/>
          <w:lang w:val="hu-HU"/>
        </w:rPr>
        <w:t>national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international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new</w:t>
      </w:r>
      <w:proofErr w:type="spellEnd"/>
      <w:r w:rsidRPr="001F1068">
        <w:rPr>
          <w:sz w:val="24"/>
          <w:szCs w:val="24"/>
          <w:lang w:val="hu-HU"/>
        </w:rPr>
        <w:t xml:space="preserve"> management and </w:t>
      </w:r>
      <w:proofErr w:type="spellStart"/>
      <w:r w:rsidRPr="001F1068">
        <w:rPr>
          <w:sz w:val="24"/>
          <w:szCs w:val="24"/>
          <w:lang w:val="hu-HU"/>
        </w:rPr>
        <w:t>leadership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skills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new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vision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strategic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approach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managing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changes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required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lastRenderedPageBreak/>
        <w:t>Triple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bottom</w:t>
      </w:r>
      <w:proofErr w:type="spellEnd"/>
      <w:r w:rsidRPr="001F1068">
        <w:rPr>
          <w:sz w:val="24"/>
          <w:szCs w:val="24"/>
          <w:lang w:val="hu-HU"/>
        </w:rPr>
        <w:t xml:space="preserve"> line</w:t>
      </w: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Concept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triple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bottom</w:t>
      </w:r>
      <w:proofErr w:type="spellEnd"/>
      <w:r w:rsidRPr="001F1068">
        <w:rPr>
          <w:sz w:val="24"/>
          <w:szCs w:val="24"/>
          <w:lang w:val="hu-HU"/>
        </w:rPr>
        <w:t xml:space="preserve"> line (</w:t>
      </w:r>
      <w:proofErr w:type="spellStart"/>
      <w:r w:rsidRPr="001F1068">
        <w:rPr>
          <w:sz w:val="24"/>
          <w:szCs w:val="24"/>
          <w:lang w:val="hu-HU"/>
        </w:rPr>
        <w:t>people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planet</w:t>
      </w:r>
      <w:proofErr w:type="spellEnd"/>
      <w:r w:rsidRPr="001F1068">
        <w:rPr>
          <w:sz w:val="24"/>
          <w:szCs w:val="24"/>
          <w:lang w:val="hu-HU"/>
        </w:rPr>
        <w:t xml:space="preserve"> and profit), </w:t>
      </w:r>
      <w:proofErr w:type="spellStart"/>
      <w:r w:rsidRPr="001F1068">
        <w:rPr>
          <w:sz w:val="24"/>
          <w:szCs w:val="24"/>
          <w:lang w:val="hu-HU"/>
        </w:rPr>
        <w:t>stakeholders</w:t>
      </w:r>
      <w:proofErr w:type="spellEnd"/>
      <w:r w:rsidRPr="001F1068">
        <w:rPr>
          <w:sz w:val="24"/>
          <w:szCs w:val="24"/>
          <w:lang w:val="hu-HU"/>
        </w:rPr>
        <w:t xml:space="preserve"> v </w:t>
      </w:r>
      <w:proofErr w:type="spellStart"/>
      <w:r w:rsidRPr="001F1068">
        <w:rPr>
          <w:sz w:val="24"/>
          <w:szCs w:val="24"/>
          <w:lang w:val="hu-HU"/>
        </w:rPr>
        <w:t>shareholders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managing</w:t>
      </w:r>
      <w:proofErr w:type="spellEnd"/>
      <w:r w:rsidRPr="001F1068">
        <w:rPr>
          <w:sz w:val="24"/>
          <w:szCs w:val="24"/>
          <w:lang w:val="hu-HU"/>
        </w:rPr>
        <w:t xml:space="preserve"> the </w:t>
      </w:r>
      <w:proofErr w:type="spellStart"/>
      <w:r w:rsidRPr="001F1068">
        <w:rPr>
          <w:sz w:val="24"/>
          <w:szCs w:val="24"/>
          <w:lang w:val="hu-HU"/>
        </w:rPr>
        <w:t>triple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bottom</w:t>
      </w:r>
      <w:proofErr w:type="spellEnd"/>
      <w:r w:rsidRPr="001F1068">
        <w:rPr>
          <w:sz w:val="24"/>
          <w:szCs w:val="24"/>
          <w:lang w:val="hu-HU"/>
        </w:rPr>
        <w:t xml:space="preserve"> line, </w:t>
      </w:r>
      <w:proofErr w:type="spellStart"/>
      <w:r w:rsidRPr="001F1068">
        <w:rPr>
          <w:sz w:val="24"/>
          <w:szCs w:val="24"/>
          <w:lang w:val="hu-HU"/>
        </w:rPr>
        <w:t>measurement</w:t>
      </w:r>
      <w:proofErr w:type="spellEnd"/>
      <w:r w:rsidRPr="001F1068">
        <w:rPr>
          <w:sz w:val="24"/>
          <w:szCs w:val="24"/>
          <w:lang w:val="hu-HU"/>
        </w:rPr>
        <w:t xml:space="preserve"> of </w:t>
      </w:r>
      <w:proofErr w:type="spellStart"/>
      <w:r w:rsidRPr="001F1068">
        <w:rPr>
          <w:sz w:val="24"/>
          <w:szCs w:val="24"/>
          <w:lang w:val="hu-HU"/>
        </w:rPr>
        <w:t>triple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bottom</w:t>
      </w:r>
      <w:proofErr w:type="spellEnd"/>
      <w:r w:rsidRPr="001F1068">
        <w:rPr>
          <w:sz w:val="24"/>
          <w:szCs w:val="24"/>
          <w:lang w:val="hu-HU"/>
        </w:rPr>
        <w:t xml:space="preserve"> line, </w:t>
      </w:r>
      <w:proofErr w:type="spellStart"/>
      <w:r w:rsidRPr="001F1068">
        <w:rPr>
          <w:sz w:val="24"/>
          <w:szCs w:val="24"/>
          <w:lang w:val="hu-HU"/>
        </w:rPr>
        <w:t>conflict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between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and business </w:t>
      </w:r>
      <w:proofErr w:type="spellStart"/>
      <w:r w:rsidRPr="001F1068">
        <w:rPr>
          <w:sz w:val="24"/>
          <w:szCs w:val="24"/>
          <w:lang w:val="hu-HU"/>
        </w:rPr>
        <w:t>objectives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proofErr w:type="spellStart"/>
      <w:r w:rsidRPr="001F1068">
        <w:rPr>
          <w:sz w:val="24"/>
          <w:szCs w:val="24"/>
          <w:lang w:val="hu-HU"/>
        </w:rPr>
        <w:t>Sustainable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strategic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planning</w:t>
      </w:r>
      <w:proofErr w:type="spellEnd"/>
    </w:p>
    <w:p w:rsidR="0086208B" w:rsidRPr="001F1068" w:rsidRDefault="0086208B" w:rsidP="001F1068">
      <w:pPr>
        <w:jc w:val="both"/>
        <w:rPr>
          <w:sz w:val="24"/>
          <w:szCs w:val="24"/>
          <w:lang w:val="hu-HU"/>
        </w:rPr>
      </w:pPr>
      <w:r w:rsidRPr="001F1068">
        <w:rPr>
          <w:sz w:val="24"/>
          <w:szCs w:val="24"/>
          <w:lang w:val="hu-HU"/>
        </w:rPr>
        <w:t xml:space="preserve"> </w:t>
      </w:r>
      <w:proofErr w:type="spellStart"/>
      <w:r w:rsidRPr="001F1068">
        <w:rPr>
          <w:sz w:val="24"/>
          <w:szCs w:val="24"/>
          <w:lang w:val="hu-HU"/>
        </w:rPr>
        <w:t>Identifying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strategic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objectives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financial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return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negotiating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agreement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to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objectives</w:t>
      </w:r>
      <w:proofErr w:type="spellEnd"/>
      <w:r w:rsidRPr="001F1068">
        <w:rPr>
          <w:sz w:val="24"/>
          <w:szCs w:val="24"/>
          <w:lang w:val="hu-HU"/>
        </w:rPr>
        <w:t xml:space="preserve">, </w:t>
      </w:r>
      <w:proofErr w:type="spellStart"/>
      <w:r w:rsidRPr="001F1068">
        <w:rPr>
          <w:sz w:val="24"/>
          <w:szCs w:val="24"/>
          <w:lang w:val="hu-HU"/>
        </w:rPr>
        <w:t>resolving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conflicts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between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sustainability</w:t>
      </w:r>
      <w:proofErr w:type="spellEnd"/>
      <w:r w:rsidRPr="001F1068">
        <w:rPr>
          <w:sz w:val="24"/>
          <w:szCs w:val="24"/>
          <w:lang w:val="hu-HU"/>
        </w:rPr>
        <w:t xml:space="preserve"> and </w:t>
      </w:r>
      <w:proofErr w:type="spellStart"/>
      <w:r w:rsidRPr="001F1068">
        <w:rPr>
          <w:sz w:val="24"/>
          <w:szCs w:val="24"/>
          <w:lang w:val="hu-HU"/>
        </w:rPr>
        <w:t>corporate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needs</w:t>
      </w:r>
      <w:proofErr w:type="spellEnd"/>
      <w:r w:rsidRPr="001F1068">
        <w:rPr>
          <w:sz w:val="24"/>
          <w:szCs w:val="24"/>
          <w:lang w:val="hu-HU"/>
        </w:rPr>
        <w:t xml:space="preserve"> and management of </w:t>
      </w:r>
      <w:proofErr w:type="spellStart"/>
      <w:r w:rsidRPr="001F1068">
        <w:rPr>
          <w:sz w:val="24"/>
          <w:szCs w:val="24"/>
          <w:lang w:val="hu-HU"/>
        </w:rPr>
        <w:t>sustainable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strategic</w:t>
      </w:r>
      <w:proofErr w:type="spellEnd"/>
      <w:r w:rsidRPr="001F1068">
        <w:rPr>
          <w:sz w:val="24"/>
          <w:szCs w:val="24"/>
          <w:lang w:val="hu-HU"/>
        </w:rPr>
        <w:t xml:space="preserve"> </w:t>
      </w:r>
      <w:proofErr w:type="spellStart"/>
      <w:r w:rsidRPr="001F1068">
        <w:rPr>
          <w:sz w:val="24"/>
          <w:szCs w:val="24"/>
          <w:lang w:val="hu-HU"/>
        </w:rPr>
        <w:t>planning</w:t>
      </w:r>
      <w:proofErr w:type="spellEnd"/>
    </w:p>
    <w:sectPr w:rsidR="0086208B" w:rsidRPr="001F1068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4D" w:rsidRDefault="00A84E4D" w:rsidP="00510029">
      <w:pPr>
        <w:spacing w:line="240" w:lineRule="auto"/>
      </w:pPr>
      <w:r>
        <w:separator/>
      </w:r>
    </w:p>
  </w:endnote>
  <w:endnote w:type="continuationSeparator" w:id="0">
    <w:p w:rsidR="00A84E4D" w:rsidRDefault="00A84E4D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4D" w:rsidRDefault="00A84E4D" w:rsidP="00510029">
      <w:pPr>
        <w:spacing w:line="240" w:lineRule="auto"/>
      </w:pPr>
      <w:r>
        <w:separator/>
      </w:r>
    </w:p>
  </w:footnote>
  <w:footnote w:type="continuationSeparator" w:id="0">
    <w:p w:rsidR="00A84E4D" w:rsidRDefault="00A84E4D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074933">
    <w:pPr>
      <w:pStyle w:val="lfej"/>
    </w:pPr>
    <w:r w:rsidRPr="00074933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074933" w:rsidRPr="00074933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074933">
    <w:pPr>
      <w:pStyle w:val="lfej"/>
    </w:pPr>
    <w:r w:rsidRPr="00074933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74933"/>
    <w:rsid w:val="000A0EB0"/>
    <w:rsid w:val="000D6F7F"/>
    <w:rsid w:val="000E6C1C"/>
    <w:rsid w:val="000F103B"/>
    <w:rsid w:val="001B1CF0"/>
    <w:rsid w:val="001E4B38"/>
    <w:rsid w:val="001F1068"/>
    <w:rsid w:val="00200C1B"/>
    <w:rsid w:val="002A009F"/>
    <w:rsid w:val="002F731F"/>
    <w:rsid w:val="003213CA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05A4C"/>
    <w:rsid w:val="007250D8"/>
    <w:rsid w:val="0072627E"/>
    <w:rsid w:val="00773359"/>
    <w:rsid w:val="007F0058"/>
    <w:rsid w:val="00810C4A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41003"/>
    <w:rsid w:val="00A84E4D"/>
    <w:rsid w:val="00A9110C"/>
    <w:rsid w:val="00BA33C8"/>
    <w:rsid w:val="00BB089D"/>
    <w:rsid w:val="00C5427F"/>
    <w:rsid w:val="00CB6072"/>
    <w:rsid w:val="00DC5582"/>
    <w:rsid w:val="00E51999"/>
    <w:rsid w:val="00E60BE2"/>
    <w:rsid w:val="00E94E9D"/>
    <w:rsid w:val="00EA02AE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BF30-2335-4545-A09A-7F13E8D8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2017-03-09T08:15:00Z</dcterms:created>
  <dcterms:modified xsi:type="dcterms:W3CDTF">2017-03-09T08:23:00Z</dcterms:modified>
</cp:coreProperties>
</file>